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BA26" w14:textId="3C37C969" w:rsidR="00260AAB" w:rsidRPr="00DA73A8" w:rsidRDefault="00DA73A8" w:rsidP="00DA73A8">
      <w:pPr>
        <w:widowControl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bCs/>
          <w:kern w:val="0"/>
          <w:lang w:val="lt-LT" w:eastAsia="zh-CN"/>
          <w14:ligatures w14:val="none"/>
        </w:rPr>
      </w:pPr>
      <w:proofErr w:type="spellStart"/>
      <w:r w:rsidRPr="00DA73A8">
        <w:rPr>
          <w:rFonts w:ascii="Times New Roman" w:eastAsia="Times New Roman" w:hAnsi="Times New Roman" w:cs="Times New Roman"/>
          <w:b/>
          <w:bCs/>
          <w:kern w:val="0"/>
          <w:lang w:val="lt-LT" w:eastAsia="zh-CN"/>
          <w14:ligatures w14:val="none"/>
        </w:rPr>
        <w:t>Annex</w:t>
      </w:r>
      <w:proofErr w:type="spellEnd"/>
      <w:r w:rsidRPr="00DA73A8">
        <w:rPr>
          <w:rFonts w:ascii="Times New Roman" w:eastAsia="Times New Roman" w:hAnsi="Times New Roman" w:cs="Times New Roman"/>
          <w:b/>
          <w:bCs/>
          <w:kern w:val="0"/>
          <w:lang w:val="lt-LT" w:eastAsia="zh-CN"/>
          <w14:ligatures w14:val="none"/>
        </w:rPr>
        <w:t xml:space="preserve"> 1</w:t>
      </w:r>
    </w:p>
    <w:p w14:paraId="09DB4B23" w14:textId="77777777" w:rsidR="00DA73A8" w:rsidRPr="00260AAB" w:rsidRDefault="00DA73A8" w:rsidP="00260AAB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</w:pPr>
    </w:p>
    <w:p w14:paraId="4D43B022" w14:textId="5B59CF15" w:rsidR="00260AAB" w:rsidRPr="00260AAB" w:rsidRDefault="0029754B" w:rsidP="00260A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val="lt-LT" w:eastAsia="zh-CN"/>
          <w14:ligatures w14:val="none"/>
        </w:rPr>
      </w:pPr>
      <w:r w:rsidRPr="0029754B">
        <w:rPr>
          <w:rFonts w:ascii="Times New Roman" w:eastAsia="Times New Roman" w:hAnsi="Times New Roman" w:cs="Times New Roman"/>
          <w:b/>
          <w:bCs/>
          <w:caps/>
          <w:kern w:val="0"/>
          <w:lang w:val="lt-LT" w:eastAsia="zh-CN"/>
          <w14:ligatures w14:val="none"/>
        </w:rPr>
        <w:t>Application Form to Participate in the Competition under the Measure 'My First Research Team'</w:t>
      </w:r>
      <w:r w:rsidR="00260AAB" w:rsidRPr="00260AAB">
        <w:rPr>
          <w:rFonts w:ascii="Times New Roman" w:eastAsia="Times New Roman" w:hAnsi="Times New Roman" w:cs="Times New Roman"/>
          <w:b/>
          <w:bCs/>
          <w:caps/>
          <w:kern w:val="0"/>
          <w:lang w:val="lt-LT" w:eastAsia="zh-CN"/>
          <w14:ligatures w14:val="none"/>
        </w:rPr>
        <w:t xml:space="preserve"> </w:t>
      </w:r>
    </w:p>
    <w:p w14:paraId="38C8DD05" w14:textId="77777777" w:rsidR="00260AAB" w:rsidRPr="00260AAB" w:rsidRDefault="00260AAB" w:rsidP="00260A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val="lt-LT" w:eastAsia="zh-CN"/>
          <w14:ligatures w14:val="none"/>
        </w:rPr>
      </w:pPr>
    </w:p>
    <w:p w14:paraId="0CD3EC66" w14:textId="068A8CD4" w:rsidR="00260AAB" w:rsidRPr="00260AAB" w:rsidRDefault="0029754B" w:rsidP="00260A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u w:val="single"/>
          <w:lang w:val="lt-LT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u w:val="single"/>
          <w:lang w:val="lt-LT" w:eastAsia="zh-CN"/>
          <w14:ligatures w14:val="none"/>
        </w:rPr>
        <w:t>PART A</w:t>
      </w:r>
    </w:p>
    <w:p w14:paraId="3920C7E4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p w14:paraId="39A15091" w14:textId="0981E74D" w:rsidR="00260AAB" w:rsidRPr="00260AAB" w:rsidRDefault="0029754B" w:rsidP="00260AAB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Arial"/>
          <w:kern w:val="0"/>
          <w:sz w:val="22"/>
          <w:szCs w:val="22"/>
          <w:lang w:val="lt-LT" w:eastAsia="lt-LT"/>
          <w14:ligatures w14:val="none"/>
        </w:rPr>
      </w:pPr>
      <w:r w:rsidRPr="0029754B">
        <w:rPr>
          <w:rFonts w:ascii="Times New Roman" w:eastAsia="Calibri" w:hAnsi="Times New Roman" w:cs="Arial"/>
          <w:b/>
          <w:bCs/>
          <w:kern w:val="0"/>
          <w:lang w:val="lt-LT"/>
          <w14:ligatures w14:val="none"/>
        </w:rPr>
        <w:t>INFORMATION ABOUT THE CANDIDATE FOR THE POSITION OF R&amp;D PROJECT LEADER</w:t>
      </w:r>
    </w:p>
    <w:p w14:paraId="7C9CA33D" w14:textId="77777777" w:rsidR="00260AAB" w:rsidRPr="00260AAB" w:rsidRDefault="00260AAB" w:rsidP="00260AAB">
      <w:pPr>
        <w:widowControl w:val="0"/>
        <w:spacing w:after="0" w:line="240" w:lineRule="auto"/>
        <w:ind w:left="1440"/>
        <w:contextualSpacing/>
        <w:rPr>
          <w:rFonts w:ascii="Times New Roman" w:eastAsia="MS Mincho" w:hAnsi="Times New Roman" w:cs="Arial"/>
          <w:kern w:val="0"/>
          <w:sz w:val="22"/>
          <w:szCs w:val="22"/>
          <w:lang w:val="lt-LT" w:eastAsia="lt-LT"/>
          <w14:ligatures w14:val="none"/>
        </w:rPr>
      </w:pP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632"/>
      </w:tblGrid>
      <w:tr w:rsidR="00260AAB" w:rsidRPr="00260AAB" w14:paraId="36811E9A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F4FD3" w14:textId="31A7E29F" w:rsidR="00260AAB" w:rsidRPr="00260AAB" w:rsidRDefault="0029754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Name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2473" w14:textId="77777777" w:rsidR="00260AAB" w:rsidRPr="00260AAB" w:rsidRDefault="00260AA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begin"/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instrText xml:space="preserve"> FILLIN "Text5"</w:instrText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separate"/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     </w:t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end"/>
            </w:r>
          </w:p>
        </w:tc>
      </w:tr>
      <w:tr w:rsidR="00260AAB" w:rsidRPr="00260AAB" w14:paraId="1F9E6DE2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FD716" w14:textId="000D5131" w:rsidR="00260AAB" w:rsidRPr="00260AAB" w:rsidRDefault="0029754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Surname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1200" w14:textId="77777777" w:rsidR="00260AAB" w:rsidRPr="00260AAB" w:rsidRDefault="00260AA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begin"/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instrText xml:space="preserve"> FILLIN "Text6"</w:instrText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separate"/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     </w:t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end"/>
            </w:r>
          </w:p>
        </w:tc>
      </w:tr>
      <w:tr w:rsidR="00260AAB" w:rsidRPr="00260AAB" w14:paraId="4A6C21F8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A2F73" w14:textId="755DC88D" w:rsidR="00260AAB" w:rsidRPr="00260AAB" w:rsidRDefault="0029754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 xml:space="preserve">ORCID, 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>Web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>of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>Science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>Researcher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 xml:space="preserve"> ID, 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>Research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>Gate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29754B">
              <w:rPr>
                <w:rFonts w:ascii="Times New Roman" w:eastAsia="Calibri" w:hAnsi="Times New Roman" w:cs="Times New Roman"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Cs/>
                <w:kern w:val="0"/>
                <w:lang w:val="lt-LT"/>
                <w14:ligatures w14:val="none"/>
              </w:rPr>
              <w:t>other</w:t>
            </w:r>
            <w:proofErr w:type="spellEnd"/>
            <w:r w:rsidRPr="0029754B">
              <w:rPr>
                <w:rFonts w:ascii="Times New Roman" w:eastAsia="Calibri" w:hAnsi="Times New Roman" w:cs="Times New Roman"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Cs/>
                <w:kern w:val="0"/>
                <w:lang w:val="lt-LT"/>
                <w14:ligatures w14:val="none"/>
              </w:rPr>
              <w:t>identifier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1909" w14:textId="77777777" w:rsidR="00260AAB" w:rsidRPr="00260AAB" w:rsidRDefault="00260AA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166B853D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0DAD" w14:textId="6E21A566" w:rsidR="00260AAB" w:rsidRPr="00260AAB" w:rsidRDefault="0029754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Telephone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number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6383" w14:textId="77777777" w:rsidR="00260AAB" w:rsidRPr="00260AAB" w:rsidRDefault="00260AA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6C290AA4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372C" w14:textId="3323BC7F" w:rsidR="00260AAB" w:rsidRPr="00260AAB" w:rsidRDefault="0029754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Email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address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DCC" w14:textId="77777777" w:rsidR="00260AAB" w:rsidRPr="00260AAB" w:rsidRDefault="00260AA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begin"/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instrText xml:space="preserve"> FILLIN "Text9"</w:instrText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separate"/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     </w:t>
            </w: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ldChar w:fldCharType="end"/>
            </w:r>
          </w:p>
        </w:tc>
      </w:tr>
      <w:tr w:rsidR="00260AAB" w:rsidRPr="00260AAB" w14:paraId="71CEBB92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A261E" w14:textId="297B155D" w:rsidR="00260AAB" w:rsidRPr="00260AAB" w:rsidRDefault="0029754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Year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of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PhD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award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4682" w14:textId="77777777" w:rsidR="00260AAB" w:rsidRPr="00260AAB" w:rsidRDefault="00260AAB" w:rsidP="00260AA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60D5BE65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EC1C8" w14:textId="4F101177" w:rsidR="00260AAB" w:rsidRPr="00260AAB" w:rsidRDefault="0029754B" w:rsidP="00260A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Doctoral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thesis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supervisor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54F" w14:textId="77777777" w:rsidR="00260AAB" w:rsidRPr="00260AAB" w:rsidRDefault="00260AAB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247D8434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61976" w14:textId="07E8DD78" w:rsidR="00260AAB" w:rsidRPr="00260AAB" w:rsidRDefault="0029754B" w:rsidP="00260A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Doctoral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thesis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topic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8581" w14:textId="77777777" w:rsidR="00260AAB" w:rsidRPr="00260AAB" w:rsidRDefault="00260AAB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4E1522B7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57D4D" w14:textId="1FDC60A1" w:rsidR="00260AAB" w:rsidRPr="00260AAB" w:rsidRDefault="0029754B" w:rsidP="00260A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Institution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where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the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dissertation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was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prepared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/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defended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FEF0" w14:textId="77777777" w:rsidR="00260AAB" w:rsidRPr="00260AAB" w:rsidRDefault="00260AAB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27DA065F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1A50B" w14:textId="30597B32" w:rsidR="00260AAB" w:rsidRPr="00260AAB" w:rsidRDefault="0029754B" w:rsidP="00260A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Research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area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field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5350" w14:textId="77777777" w:rsidR="00260AAB" w:rsidRPr="00260AAB" w:rsidRDefault="00260AAB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0632B569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959BA" w14:textId="5F0A99D7" w:rsidR="00260AAB" w:rsidRPr="00260AAB" w:rsidRDefault="0029754B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Duration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of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maternity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paternity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or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parental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leave</w:t>
            </w:r>
            <w:proofErr w:type="spellEnd"/>
            <w:r w:rsidRPr="002975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29754B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(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if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29754B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applicable</w:t>
            </w:r>
            <w:proofErr w:type="spellEnd"/>
            <w:r w:rsidRPr="0029754B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0438" w14:textId="330E28C8" w:rsidR="00260AAB" w:rsidRPr="0045113A" w:rsidRDefault="0029754B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from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.... to ......</w:t>
            </w:r>
          </w:p>
        </w:tc>
      </w:tr>
      <w:tr w:rsidR="00260AAB" w:rsidRPr="00260AAB" w14:paraId="2EEDE73D" w14:textId="77777777" w:rsidTr="00AF2D28">
        <w:trPr>
          <w:trHeight w:val="272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6212F" w14:textId="240F3A00" w:rsidR="00260AAB" w:rsidRPr="00260AAB" w:rsidRDefault="0045113A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Periods</w:t>
            </w:r>
            <w:proofErr w:type="spellEnd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long-term</w:t>
            </w:r>
            <w:proofErr w:type="spellEnd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incapacity</w:t>
            </w:r>
            <w:proofErr w:type="spellEnd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for</w:t>
            </w:r>
            <w:proofErr w:type="spellEnd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work</w:t>
            </w:r>
            <w:proofErr w:type="spellEnd"/>
            <w:r w:rsidRPr="0045113A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(</w:t>
            </w: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if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applicable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F014" w14:textId="086718C8" w:rsidR="00260AAB" w:rsidRPr="0045113A" w:rsidRDefault="0045113A" w:rsidP="00260AAB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from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.... to ......</w:t>
            </w:r>
          </w:p>
        </w:tc>
      </w:tr>
    </w:tbl>
    <w:p w14:paraId="77CCDCEF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0944C280" w14:textId="6FD74ED1" w:rsidR="00260AAB" w:rsidRPr="00260AAB" w:rsidRDefault="0045113A" w:rsidP="00260AAB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Arial"/>
          <w:b/>
          <w:bCs/>
          <w:kern w:val="0"/>
          <w:lang w:val="lt-LT"/>
          <w14:ligatures w14:val="none"/>
        </w:rPr>
      </w:pPr>
      <w:r w:rsidRPr="0045113A">
        <w:rPr>
          <w:rFonts w:ascii="Times New Roman" w:eastAsia="Calibri" w:hAnsi="Times New Roman" w:cs="Arial"/>
          <w:b/>
          <w:bCs/>
          <w:kern w:val="0"/>
          <w:lang w:val="lt-LT"/>
          <w14:ligatures w14:val="none"/>
        </w:rPr>
        <w:t>CANDIDATE’S EXPERIENCE AND COMPETENCIES</w:t>
      </w:r>
    </w:p>
    <w:p w14:paraId="2DE65DC7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60AAB" w:rsidRPr="00260AAB" w14:paraId="498A484D" w14:textId="77777777" w:rsidTr="00AF2D28">
        <w:trPr>
          <w:trHeight w:val="255"/>
        </w:trPr>
        <w:tc>
          <w:tcPr>
            <w:tcW w:w="10060" w:type="dxa"/>
          </w:tcPr>
          <w:p w14:paraId="79A85463" w14:textId="3323A96E" w:rsidR="00260AAB" w:rsidRPr="00260AAB" w:rsidRDefault="0045113A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Highlight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up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to 5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most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significant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achievements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according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criteria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below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kern w:val="0"/>
                <w:lang w:val="lt-LT"/>
                <w14:ligatures w14:val="none"/>
              </w:rPr>
              <w:t>:</w:t>
            </w:r>
          </w:p>
          <w:p w14:paraId="49BA438A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</w:p>
          <w:p w14:paraId="795A7071" w14:textId="1606EB5A" w:rsidR="0045113A" w:rsidRPr="0045113A" w:rsidRDefault="00260AAB" w:rsidP="004511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1.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Experience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in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implementing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R&amp;D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activities</w:t>
            </w:r>
            <w:proofErr w:type="spellEnd"/>
          </w:p>
          <w:p w14:paraId="53BE0C86" w14:textId="3FB122D9" w:rsidR="00260AAB" w:rsidRPr="0045113A" w:rsidRDefault="0045113A" w:rsidP="0045113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Understood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ability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conduct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scientific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within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groups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consultation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with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other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researchers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expanding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boundaries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knowledge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contributing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implementation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R&amp;D;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understanding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application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possibilities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one’s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results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cultural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social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economic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contexts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;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ability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use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knowledge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critically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analyze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evaluate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summarize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new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complex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ideas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opportunities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either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independently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with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help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senior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researchers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mentors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.</w:t>
            </w:r>
          </w:p>
          <w:p w14:paraId="3CF36318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1.</w:t>
            </w:r>
          </w:p>
          <w:p w14:paraId="602D7791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2.</w:t>
            </w:r>
          </w:p>
          <w:p w14:paraId="4B50EC70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3.</w:t>
            </w:r>
          </w:p>
          <w:p w14:paraId="7A8B5AB4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4.</w:t>
            </w:r>
          </w:p>
          <w:p w14:paraId="4F23994F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5.</w:t>
            </w:r>
          </w:p>
          <w:p w14:paraId="23BD5786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</w:p>
          <w:p w14:paraId="68E1441A" w14:textId="77777777" w:rsidR="0045113A" w:rsidRPr="0045113A" w:rsidRDefault="00260AAB" w:rsidP="004511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2.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Experience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in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organizing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R&amp;D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activities</w:t>
            </w:r>
            <w:proofErr w:type="spellEnd"/>
          </w:p>
          <w:p w14:paraId="26FFD593" w14:textId="77777777" w:rsidR="0045113A" w:rsidRPr="0045113A" w:rsidRDefault="0045113A" w:rsidP="0045113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Understood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ability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prepare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/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participate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national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/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international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experimental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development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/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innovation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scientific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dissemination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projects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/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programs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implemented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by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institutions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;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ability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collaborate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with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other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researchers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work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groups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. </w:t>
            </w:r>
          </w:p>
          <w:p w14:paraId="31D371C5" w14:textId="524E7588" w:rsidR="00260AAB" w:rsidRPr="00260AAB" w:rsidRDefault="0045113A" w:rsidP="0045113A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lastRenderedPageBreak/>
              <w:t>Indicate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activity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role:</w:t>
            </w:r>
          </w:p>
          <w:p w14:paraId="17C04DFD" w14:textId="77777777" w:rsidR="00260AAB" w:rsidRPr="00260AAB" w:rsidRDefault="00260AAB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1.</w:t>
            </w:r>
          </w:p>
          <w:p w14:paraId="477C97F6" w14:textId="77777777" w:rsidR="00260AAB" w:rsidRPr="00260AAB" w:rsidRDefault="00260AAB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2.</w:t>
            </w:r>
          </w:p>
          <w:p w14:paraId="11DE82ED" w14:textId="77777777" w:rsidR="00260AAB" w:rsidRPr="00260AAB" w:rsidRDefault="00260AAB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3.</w:t>
            </w:r>
          </w:p>
          <w:p w14:paraId="2051674F" w14:textId="77777777" w:rsidR="00260AAB" w:rsidRPr="00260AAB" w:rsidRDefault="00260AAB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4.</w:t>
            </w:r>
          </w:p>
          <w:p w14:paraId="6DF517CA" w14:textId="77777777" w:rsidR="00260AAB" w:rsidRPr="00260AAB" w:rsidRDefault="00260AAB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5.</w:t>
            </w:r>
          </w:p>
          <w:p w14:paraId="6E9E9545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</w:p>
          <w:p w14:paraId="169F836A" w14:textId="77777777" w:rsidR="0045113A" w:rsidRPr="0045113A" w:rsidRDefault="00260AAB" w:rsidP="0045113A">
            <w:pPr>
              <w:widowControl w:val="0"/>
              <w:autoSpaceDE w:val="0"/>
              <w:spacing w:after="0" w:line="240" w:lineRule="auto"/>
              <w:jc w:val="both"/>
              <w:textAlignment w:val="center"/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3.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Dissemination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of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R&amp;D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results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and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impact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assessment</w:t>
            </w:r>
            <w:proofErr w:type="spellEnd"/>
          </w:p>
          <w:p w14:paraId="155BCDA1" w14:textId="77777777" w:rsidR="0045113A" w:rsidRDefault="0045113A" w:rsidP="0045113A">
            <w:pPr>
              <w:widowControl w:val="0"/>
              <w:autoSpaceDE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Understood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ability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publish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results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national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/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international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scientific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publications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to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present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them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at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scientific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events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. </w:t>
            </w:r>
          </w:p>
          <w:p w14:paraId="5E5D1FC8" w14:textId="776268CF" w:rsidR="00260AAB" w:rsidRPr="0045113A" w:rsidRDefault="0045113A" w:rsidP="0045113A">
            <w:pPr>
              <w:widowControl w:val="0"/>
              <w:autoSpaceDE w:val="0"/>
              <w:spacing w:after="0" w:line="240" w:lineRule="auto"/>
              <w:contextualSpacing/>
              <w:jc w:val="both"/>
              <w:textAlignment w:val="center"/>
              <w:rPr>
                <w:rFonts w:ascii="Times New Roman" w:eastAsia="Times New Roman" w:hAnsi="Times New Roman" w:cs="Arial"/>
                <w:b/>
                <w:bCs/>
                <w:kern w:val="0"/>
                <w:lang w:val="lt-LT" w:eastAsia="zh-CN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u w:val="single"/>
                <w:lang w:val="lt-LT"/>
                <w14:ligatures w14:val="none"/>
              </w:rPr>
              <w:t>Not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u w:val="single"/>
                <w:lang w:val="lt-LT"/>
                <w14:ligatures w14:val="none"/>
              </w:rPr>
              <w:t xml:space="preserve"> to be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u w:val="single"/>
                <w:lang w:val="lt-LT"/>
                <w14:ligatures w14:val="none"/>
              </w:rPr>
              <w:t>filled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u w:val="single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u w:val="single"/>
                <w:lang w:val="lt-LT"/>
                <w14:ligatures w14:val="none"/>
              </w:rPr>
              <w:t>out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u w:val="single"/>
                <w:lang w:val="lt-LT"/>
                <w14:ligatures w14:val="none"/>
              </w:rPr>
              <w:t>.</w:t>
            </w:r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narrative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CV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list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works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(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publications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conference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papers,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other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works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)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submitted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by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candidate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will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be </w:t>
            </w:r>
            <w:proofErr w:type="spellStart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evaluated</w:t>
            </w:r>
            <w:proofErr w:type="spellEnd"/>
            <w:r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  <w:p w14:paraId="3599247B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</w:pPr>
          </w:p>
          <w:p w14:paraId="73CDDE33" w14:textId="77777777" w:rsidR="0045113A" w:rsidRPr="0045113A" w:rsidRDefault="00260AAB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4.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Experience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in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expert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activities</w:t>
            </w:r>
            <w:proofErr w:type="spellEnd"/>
          </w:p>
          <w:p w14:paraId="4F1960F1" w14:textId="3BD2458F" w:rsidR="00260AAB" w:rsidRPr="0045113A" w:rsidRDefault="0045113A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Understood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participation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networks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/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scientific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societies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reviewer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/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expert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working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groups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preparation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expert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opinions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equivalent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activities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:</w:t>
            </w:r>
          </w:p>
          <w:p w14:paraId="1BA8EAB9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1.</w:t>
            </w:r>
          </w:p>
          <w:p w14:paraId="3A4187A2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2.</w:t>
            </w:r>
          </w:p>
          <w:p w14:paraId="7EFD362D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3.</w:t>
            </w:r>
          </w:p>
          <w:p w14:paraId="531464DE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4.</w:t>
            </w:r>
          </w:p>
          <w:p w14:paraId="506E70B0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5.</w:t>
            </w:r>
          </w:p>
          <w:p w14:paraId="37E5FA30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</w:p>
          <w:p w14:paraId="2247EC65" w14:textId="77777777" w:rsidR="0045113A" w:rsidRPr="0045113A" w:rsidRDefault="00260AAB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5.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Other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relevant</w:t>
            </w:r>
            <w:proofErr w:type="spellEnd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45113A" w:rsidRPr="0045113A">
              <w:rPr>
                <w:rFonts w:ascii="Times New Roman" w:eastAsia="MS Mincho" w:hAnsi="Times New Roman" w:cs="Times New Roman"/>
                <w:b/>
                <w:bCs/>
                <w:kern w:val="0"/>
                <w:lang w:val="lt-LT"/>
                <w14:ligatures w14:val="none"/>
              </w:rPr>
              <w:t>information</w:t>
            </w:r>
            <w:proofErr w:type="spellEnd"/>
          </w:p>
          <w:p w14:paraId="0CBBCCA5" w14:textId="3C44A19A" w:rsidR="00260AAB" w:rsidRPr="0045113A" w:rsidRDefault="0045113A" w:rsidP="0045113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Experience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supervising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doctoral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students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a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scientific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supervisor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consultant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supervising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postdoctoral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researchers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other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relevant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information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(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e.g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.,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awards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prizes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supervision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student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works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other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activities</w:t>
            </w:r>
            <w:proofErr w:type="spellEnd"/>
            <w:r w:rsidRPr="0045113A">
              <w:rPr>
                <w:rFonts w:ascii="Times New Roman" w:eastAsia="MS Mincho" w:hAnsi="Times New Roman" w:cs="Times New Roman"/>
                <w:i/>
                <w:iCs/>
                <w:kern w:val="0"/>
                <w:lang w:val="lt-LT"/>
                <w14:ligatures w14:val="none"/>
              </w:rPr>
              <w:t>):</w:t>
            </w:r>
          </w:p>
          <w:p w14:paraId="1BA69B2D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1.</w:t>
            </w:r>
          </w:p>
          <w:p w14:paraId="619BE0E4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2.</w:t>
            </w:r>
          </w:p>
          <w:p w14:paraId="340F78F9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3.</w:t>
            </w:r>
          </w:p>
          <w:p w14:paraId="50A0C2BF" w14:textId="77777777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4.</w:t>
            </w:r>
          </w:p>
          <w:p w14:paraId="5BD9B1E3" w14:textId="014B63ED" w:rsidR="00260AAB" w:rsidRPr="00260AAB" w:rsidRDefault="00260AAB" w:rsidP="0045113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MS Mincho" w:hAnsi="Times New Roman" w:cs="Times New Roman"/>
                <w:kern w:val="0"/>
                <w:lang w:val="lt-LT"/>
                <w14:ligatures w14:val="none"/>
              </w:rPr>
              <w:t>5.</w:t>
            </w:r>
          </w:p>
        </w:tc>
      </w:tr>
    </w:tbl>
    <w:p w14:paraId="59048EF5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1EED36CE" w14:textId="464B1750" w:rsidR="00260AAB" w:rsidRPr="00260AAB" w:rsidRDefault="0045113A" w:rsidP="00260AAB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45113A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R&amp;D PROJECT COMPLIANCE WITH SMART SPECIALIZATION</w:t>
      </w:r>
    </w:p>
    <w:p w14:paraId="0D5C4299" w14:textId="77777777" w:rsidR="00260AAB" w:rsidRPr="00260AAB" w:rsidRDefault="00260AAB" w:rsidP="00260AA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6"/>
        <w:gridCol w:w="531"/>
        <w:gridCol w:w="5754"/>
        <w:gridCol w:w="798"/>
      </w:tblGrid>
      <w:tr w:rsidR="00260AAB" w:rsidRPr="00260AAB" w14:paraId="19AE7903" w14:textId="77777777" w:rsidTr="00260AAB">
        <w:tc>
          <w:tcPr>
            <w:tcW w:w="10060" w:type="dxa"/>
            <w:gridSpan w:val="4"/>
            <w:shd w:val="clear" w:color="auto" w:fill="D9D9D9"/>
            <w:vAlign w:val="center"/>
          </w:tcPr>
          <w:p w14:paraId="27739F2E" w14:textId="64DD4591" w:rsidR="00260AAB" w:rsidRPr="00260AAB" w:rsidRDefault="0045113A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Indicate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compliance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of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R&amp;D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project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with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the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Smart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Specialization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concept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</w:tr>
      <w:tr w:rsidR="00260AAB" w:rsidRPr="00260AAB" w14:paraId="6859A534" w14:textId="77777777" w:rsidTr="00260AAB">
        <w:tc>
          <w:tcPr>
            <w:tcW w:w="3166" w:type="dxa"/>
            <w:gridSpan w:val="2"/>
            <w:shd w:val="clear" w:color="auto" w:fill="F2F2F2"/>
            <w:vAlign w:val="center"/>
          </w:tcPr>
          <w:p w14:paraId="5EA1F4EA" w14:textId="063DA46E" w:rsidR="0045113A" w:rsidRDefault="0045113A" w:rsidP="004511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Experimental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Development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and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Innovation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Priority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</w:p>
          <w:p w14:paraId="2355360C" w14:textId="1FADDB83" w:rsidR="00260AAB" w:rsidRPr="0045113A" w:rsidRDefault="0045113A" w:rsidP="004511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(select </w:t>
            </w:r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u w:val="single"/>
                <w14:ligatures w14:val="none"/>
              </w:rPr>
              <w:t>only</w:t>
            </w:r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 one):</w:t>
            </w:r>
          </w:p>
        </w:tc>
        <w:tc>
          <w:tcPr>
            <w:tcW w:w="6894" w:type="dxa"/>
            <w:gridSpan w:val="2"/>
            <w:shd w:val="clear" w:color="auto" w:fill="F2F2F2"/>
          </w:tcPr>
          <w:p w14:paraId="706F21DF" w14:textId="77777777" w:rsidR="0045113A" w:rsidRDefault="0045113A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Priority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topic</w:t>
            </w:r>
            <w:proofErr w:type="spellEnd"/>
            <w:r w:rsidRPr="0045113A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</w:p>
          <w:p w14:paraId="0A6BE5C0" w14:textId="72734E5C" w:rsidR="00260AAB" w:rsidRPr="0045113A" w:rsidRDefault="0045113A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(</w:t>
            </w: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select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no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more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than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two</w:t>
            </w:r>
            <w:proofErr w:type="spellEnd"/>
            <w:r w:rsidRPr="0045113A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):</w:t>
            </w:r>
          </w:p>
        </w:tc>
      </w:tr>
      <w:tr w:rsidR="00260AAB" w:rsidRPr="00260AAB" w14:paraId="28977DA3" w14:textId="77777777" w:rsidTr="0045113A">
        <w:tc>
          <w:tcPr>
            <w:tcW w:w="2619" w:type="dxa"/>
            <w:vMerge w:val="restart"/>
            <w:shd w:val="clear" w:color="auto" w:fill="F2F2F2"/>
          </w:tcPr>
          <w:p w14:paraId="5223AD68" w14:textId="0072434D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1.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Health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biotechnologies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safe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food</w:t>
            </w:r>
            <w:proofErr w:type="spellEnd"/>
          </w:p>
        </w:tc>
        <w:tc>
          <w:tcPr>
            <w:tcW w:w="547" w:type="dxa"/>
            <w:vMerge w:val="restart"/>
          </w:tcPr>
          <w:p w14:paraId="3DC04FBD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  <w:p w14:paraId="15BFE127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7D2D4053" w14:textId="3FC89EB3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1.1.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Molecular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for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medicine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biopharmaceuticals</w:t>
            </w:r>
            <w:proofErr w:type="spellEnd"/>
          </w:p>
        </w:tc>
        <w:tc>
          <w:tcPr>
            <w:tcW w:w="836" w:type="dxa"/>
          </w:tcPr>
          <w:p w14:paraId="4C09A1F8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142C5663" w14:textId="77777777" w:rsidTr="00260AAB">
        <w:tc>
          <w:tcPr>
            <w:tcW w:w="2619" w:type="dxa"/>
            <w:vMerge/>
            <w:shd w:val="clear" w:color="auto" w:fill="F2F2F2"/>
          </w:tcPr>
          <w:p w14:paraId="56BBA82F" w14:textId="7777777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78300855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65BCAF58" w14:textId="19395299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1.2.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Advanced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applied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for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personal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public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health</w:t>
            </w:r>
            <w:proofErr w:type="spellEnd"/>
          </w:p>
        </w:tc>
        <w:tc>
          <w:tcPr>
            <w:tcW w:w="836" w:type="dxa"/>
          </w:tcPr>
          <w:p w14:paraId="129FB696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7C3EBD97" w14:textId="77777777" w:rsidTr="00260AAB">
        <w:tc>
          <w:tcPr>
            <w:tcW w:w="2619" w:type="dxa"/>
            <w:vMerge/>
            <w:shd w:val="clear" w:color="auto" w:fill="F2F2F2"/>
          </w:tcPr>
          <w:p w14:paraId="03FAC8CB" w14:textId="7777777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46F5C965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5E3C03A0" w14:textId="2DD68C19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1.3.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Advanced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medical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engineering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for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early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diagnosis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treatment</w:t>
            </w:r>
            <w:proofErr w:type="spellEnd"/>
          </w:p>
        </w:tc>
        <w:tc>
          <w:tcPr>
            <w:tcW w:w="836" w:type="dxa"/>
          </w:tcPr>
          <w:p w14:paraId="3F640C75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5B0C2F68" w14:textId="77777777" w:rsidTr="00260AAB">
        <w:tc>
          <w:tcPr>
            <w:tcW w:w="2619" w:type="dxa"/>
            <w:vMerge/>
            <w:shd w:val="clear" w:color="auto" w:fill="F2F2F2"/>
          </w:tcPr>
          <w:p w14:paraId="0DFC48F0" w14:textId="7777777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2286D510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29A8914B" w14:textId="2D3672D0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1.4.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Safe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food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sustainable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agrobiological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resources</w:t>
            </w:r>
            <w:proofErr w:type="spellEnd"/>
          </w:p>
        </w:tc>
        <w:tc>
          <w:tcPr>
            <w:tcW w:w="836" w:type="dxa"/>
          </w:tcPr>
          <w:p w14:paraId="42DAB2DA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7FE8514C" w14:textId="77777777" w:rsidTr="009C7E4B">
        <w:tc>
          <w:tcPr>
            <w:tcW w:w="2619" w:type="dxa"/>
            <w:vMerge w:val="restart"/>
            <w:shd w:val="clear" w:color="auto" w:fill="F2F2F2"/>
          </w:tcPr>
          <w:p w14:paraId="7D839D4B" w14:textId="5EE5B62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2.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New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production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processes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materials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energy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efficiency</w:t>
            </w:r>
            <w:proofErr w:type="spellEnd"/>
          </w:p>
        </w:tc>
        <w:tc>
          <w:tcPr>
            <w:tcW w:w="547" w:type="dxa"/>
            <w:vMerge w:val="restart"/>
          </w:tcPr>
          <w:p w14:paraId="3D363165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  <w:p w14:paraId="6311BFF0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3AFD48A2" w14:textId="47ED1869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lastRenderedPageBreak/>
              <w:t xml:space="preserve">2.1.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Photonic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laser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</w:p>
        </w:tc>
        <w:tc>
          <w:tcPr>
            <w:tcW w:w="836" w:type="dxa"/>
          </w:tcPr>
          <w:p w14:paraId="21D83EA7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1B6C6CC8" w14:textId="77777777" w:rsidTr="009C7E4B">
        <w:tc>
          <w:tcPr>
            <w:tcW w:w="2619" w:type="dxa"/>
            <w:vMerge/>
            <w:shd w:val="clear" w:color="auto" w:fill="F2F2F2"/>
          </w:tcPr>
          <w:p w14:paraId="0E83DF80" w14:textId="7777777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7421F3F5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559902A0" w14:textId="7A9799A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2.2.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Advanced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materials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constructions</w:t>
            </w:r>
            <w:proofErr w:type="spellEnd"/>
          </w:p>
        </w:tc>
        <w:tc>
          <w:tcPr>
            <w:tcW w:w="836" w:type="dxa"/>
          </w:tcPr>
          <w:p w14:paraId="6A06A171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70389D78" w14:textId="77777777" w:rsidTr="009C7E4B">
        <w:tc>
          <w:tcPr>
            <w:tcW w:w="2619" w:type="dxa"/>
            <w:vMerge/>
            <w:shd w:val="clear" w:color="auto" w:fill="F2F2F2"/>
          </w:tcPr>
          <w:p w14:paraId="2995EA62" w14:textId="7777777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774D6E24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70875249" w14:textId="43D6F13B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2.3.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Flexible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product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development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production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process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management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</w:p>
        </w:tc>
        <w:tc>
          <w:tcPr>
            <w:tcW w:w="836" w:type="dxa"/>
          </w:tcPr>
          <w:p w14:paraId="126CBA6D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20F07702" w14:textId="77777777" w:rsidTr="009C7E4B">
        <w:tc>
          <w:tcPr>
            <w:tcW w:w="2619" w:type="dxa"/>
            <w:vMerge/>
            <w:shd w:val="clear" w:color="auto" w:fill="F2F2F2"/>
          </w:tcPr>
          <w:p w14:paraId="46FDF570" w14:textId="7777777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17BD9272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5EA7E133" w14:textId="762072E4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2.4.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Strengthening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energy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efficiency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smart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energy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solutions</w:t>
            </w:r>
            <w:proofErr w:type="spellEnd"/>
          </w:p>
        </w:tc>
        <w:tc>
          <w:tcPr>
            <w:tcW w:w="836" w:type="dxa"/>
          </w:tcPr>
          <w:p w14:paraId="69774DCC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5E7ADA6C" w14:textId="77777777" w:rsidTr="009C7E4B">
        <w:tc>
          <w:tcPr>
            <w:tcW w:w="2619" w:type="dxa"/>
            <w:vMerge/>
            <w:shd w:val="clear" w:color="auto" w:fill="F2F2F2"/>
          </w:tcPr>
          <w:p w14:paraId="441250C8" w14:textId="77777777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0DB1E652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7CDD8D36" w14:textId="0B0806C3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2.5.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Use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of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renewable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energy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sources</w:t>
            </w:r>
            <w:proofErr w:type="spellEnd"/>
          </w:p>
        </w:tc>
        <w:tc>
          <w:tcPr>
            <w:tcW w:w="836" w:type="dxa"/>
          </w:tcPr>
          <w:p w14:paraId="5A7F3E03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02F6F0CF" w14:textId="77777777" w:rsidTr="009C7E4B">
        <w:tc>
          <w:tcPr>
            <w:tcW w:w="2619" w:type="dxa"/>
            <w:vMerge w:val="restart"/>
            <w:shd w:val="clear" w:color="auto" w:fill="F2F2F2"/>
          </w:tcPr>
          <w:p w14:paraId="2A1A3934" w14:textId="7494353B" w:rsidR="00260AAB" w:rsidRPr="00260AAB" w:rsidRDefault="00260AAB" w:rsidP="0045113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3. </w:t>
            </w:r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ICT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inclusive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creative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society</w:t>
            </w:r>
            <w:proofErr w:type="spellEnd"/>
          </w:p>
        </w:tc>
        <w:tc>
          <w:tcPr>
            <w:tcW w:w="547" w:type="dxa"/>
            <w:vMerge w:val="restart"/>
          </w:tcPr>
          <w:p w14:paraId="4B113CCF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  <w:p w14:paraId="6F569E86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690C65E6" w14:textId="0ECD960C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3.1.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Artificial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intelligence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big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distributed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data,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multidisciplinary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analysis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processing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implementation</w:t>
            </w:r>
            <w:proofErr w:type="spellEnd"/>
          </w:p>
        </w:tc>
        <w:tc>
          <w:tcPr>
            <w:tcW w:w="836" w:type="dxa"/>
          </w:tcPr>
          <w:p w14:paraId="1BAE2610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15429A11" w14:textId="77777777" w:rsidTr="00260AAB">
        <w:tc>
          <w:tcPr>
            <w:tcW w:w="2619" w:type="dxa"/>
            <w:vMerge/>
            <w:shd w:val="clear" w:color="auto" w:fill="F2F2F2"/>
          </w:tcPr>
          <w:p w14:paraId="5680E321" w14:textId="77777777" w:rsidR="00260AAB" w:rsidRPr="00260AAB" w:rsidRDefault="00260AAB" w:rsidP="0045113A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29965018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068B70CE" w14:textId="409646EE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3.2.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The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Internet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of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Things</w:t>
            </w:r>
            <w:proofErr w:type="spellEnd"/>
          </w:p>
        </w:tc>
        <w:tc>
          <w:tcPr>
            <w:tcW w:w="836" w:type="dxa"/>
          </w:tcPr>
          <w:p w14:paraId="2E733846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21ABCD3C" w14:textId="77777777" w:rsidTr="00260AAB">
        <w:tc>
          <w:tcPr>
            <w:tcW w:w="2619" w:type="dxa"/>
            <w:vMerge/>
            <w:shd w:val="clear" w:color="auto" w:fill="F2F2F2"/>
          </w:tcPr>
          <w:p w14:paraId="371D4057" w14:textId="77777777" w:rsidR="00260AAB" w:rsidRPr="00260AAB" w:rsidRDefault="00260AAB" w:rsidP="0045113A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783A0BFD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65EAE690" w14:textId="1BDEE836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3.3.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Cyber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​​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security</w:t>
            </w:r>
            <w:proofErr w:type="spellEnd"/>
          </w:p>
        </w:tc>
        <w:tc>
          <w:tcPr>
            <w:tcW w:w="836" w:type="dxa"/>
          </w:tcPr>
          <w:p w14:paraId="7F9C13AD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6AA5088D" w14:textId="77777777" w:rsidTr="00260AAB">
        <w:tc>
          <w:tcPr>
            <w:tcW w:w="2619" w:type="dxa"/>
            <w:vMerge/>
            <w:shd w:val="clear" w:color="auto" w:fill="F2F2F2"/>
          </w:tcPr>
          <w:p w14:paraId="56ED3429" w14:textId="77777777" w:rsidR="00260AAB" w:rsidRPr="00260AAB" w:rsidRDefault="00260AAB" w:rsidP="0045113A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64F70007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72C90566" w14:textId="49A2E84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3.4. </w:t>
            </w:r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Financial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block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chains</w:t>
            </w:r>
            <w:proofErr w:type="spellEnd"/>
          </w:p>
        </w:tc>
        <w:tc>
          <w:tcPr>
            <w:tcW w:w="836" w:type="dxa"/>
          </w:tcPr>
          <w:p w14:paraId="24E119BC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09DCF79D" w14:textId="77777777" w:rsidTr="00260AAB">
        <w:tc>
          <w:tcPr>
            <w:tcW w:w="2619" w:type="dxa"/>
            <w:vMerge/>
            <w:shd w:val="clear" w:color="auto" w:fill="F2F2F2"/>
          </w:tcPr>
          <w:p w14:paraId="5845FF75" w14:textId="77777777" w:rsidR="00260AAB" w:rsidRPr="00260AAB" w:rsidRDefault="00260AAB" w:rsidP="0045113A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10661D79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38856900" w14:textId="325F23A4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3.5.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Audiovisual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media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design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technologies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social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innovation</w:t>
            </w:r>
            <w:proofErr w:type="spellEnd"/>
          </w:p>
        </w:tc>
        <w:tc>
          <w:tcPr>
            <w:tcW w:w="836" w:type="dxa"/>
          </w:tcPr>
          <w:p w14:paraId="7119E7C2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64F60530" w14:textId="77777777" w:rsidTr="00260AAB">
        <w:tc>
          <w:tcPr>
            <w:tcW w:w="2619" w:type="dxa"/>
            <w:vMerge/>
            <w:shd w:val="clear" w:color="auto" w:fill="F2F2F2"/>
          </w:tcPr>
          <w:p w14:paraId="7D13F881" w14:textId="77777777" w:rsidR="00260AAB" w:rsidRPr="00260AAB" w:rsidRDefault="00260AAB" w:rsidP="0045113A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547" w:type="dxa"/>
            <w:vMerge/>
          </w:tcPr>
          <w:p w14:paraId="02316F18" w14:textId="77777777" w:rsidR="00260AAB" w:rsidRPr="00260AAB" w:rsidRDefault="00260AAB" w:rsidP="0045113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</w:pPr>
          </w:p>
        </w:tc>
        <w:tc>
          <w:tcPr>
            <w:tcW w:w="6058" w:type="dxa"/>
          </w:tcPr>
          <w:p w14:paraId="3D7F9382" w14:textId="5F91DC70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3.6.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Smart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transport</w:t>
            </w:r>
            <w:proofErr w:type="spellEnd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C7E4B" w:rsidRPr="009C7E4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systems</w:t>
            </w:r>
            <w:proofErr w:type="spellEnd"/>
          </w:p>
        </w:tc>
        <w:tc>
          <w:tcPr>
            <w:tcW w:w="836" w:type="dxa"/>
          </w:tcPr>
          <w:p w14:paraId="624AA703" w14:textId="77777777" w:rsidR="00260AAB" w:rsidRPr="00260AAB" w:rsidRDefault="00260AAB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sym w:font="Wingdings 2" w:char="F0A3"/>
            </w:r>
          </w:p>
        </w:tc>
      </w:tr>
      <w:tr w:rsidR="00260AAB" w:rsidRPr="00260AAB" w14:paraId="5DD96250" w14:textId="77777777" w:rsidTr="00260AAB">
        <w:tc>
          <w:tcPr>
            <w:tcW w:w="10060" w:type="dxa"/>
            <w:gridSpan w:val="4"/>
            <w:shd w:val="clear" w:color="auto" w:fill="FFFFFF"/>
          </w:tcPr>
          <w:p w14:paraId="419A7723" w14:textId="77E00D58" w:rsidR="00260AAB" w:rsidRPr="009C7E4B" w:rsidRDefault="00FA5EDD" w:rsidP="0045113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</w:pP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Briefly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describe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how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R&amp;D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project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aligns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with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the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selected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Smart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Specialisation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priority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and</w:t>
            </w:r>
            <w:proofErr w:type="spellEnd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FA5EDD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topic</w:t>
            </w:r>
            <w:proofErr w:type="spellEnd"/>
            <w:r w:rsidR="00DA73A8">
              <w:rPr>
                <w:rFonts w:ascii="Times New Roman" w:eastAsia="Calibri" w:hAnsi="Times New Roman" w:cs="Times New Roman"/>
                <w:i/>
                <w:iCs/>
                <w:kern w:val="0"/>
                <w:lang w:val="lt-LT"/>
                <w14:ligatures w14:val="none"/>
              </w:rPr>
              <w:t>.</w:t>
            </w:r>
          </w:p>
        </w:tc>
      </w:tr>
    </w:tbl>
    <w:p w14:paraId="779D86C7" w14:textId="77777777" w:rsidR="00260AAB" w:rsidRPr="00260AAB" w:rsidRDefault="00260AAB" w:rsidP="00260AAB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p w14:paraId="51EB2323" w14:textId="0EC1E85A" w:rsidR="00260AAB" w:rsidRPr="00260AAB" w:rsidRDefault="00FA5EDD" w:rsidP="00260AAB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kern w:val="0"/>
          <w:lang w:val="lt-LT" w:eastAsia="zh-CN"/>
          <w14:ligatures w14:val="none"/>
        </w:rPr>
      </w:pPr>
      <w:r w:rsidRPr="00FA5EDD">
        <w:rPr>
          <w:rFonts w:ascii="Times New Roman" w:eastAsia="Times New Roman" w:hAnsi="Times New Roman" w:cs="Times New Roman"/>
          <w:b/>
          <w:bCs/>
          <w:kern w:val="0"/>
          <w:lang w:val="lt-LT" w:eastAsia="zh-CN"/>
          <w14:ligatures w14:val="none"/>
        </w:rPr>
        <w:t>COMPLIANCE OF THE R&amp;D PROJECT WITH FTMC STRATEGIC OBJECTIVES</w:t>
      </w:r>
      <w:r w:rsidR="00260AAB" w:rsidRPr="00260AAB">
        <w:rPr>
          <w:rFonts w:ascii="Times New Roman" w:eastAsia="Times New Roman" w:hAnsi="Times New Roman" w:cs="Times New Roman"/>
          <w:b/>
          <w:bCs/>
          <w:kern w:val="0"/>
          <w:lang w:val="lt-LT" w:eastAsia="zh-CN"/>
          <w14:ligatures w14:val="none"/>
        </w:rPr>
        <w:t xml:space="preserve"> </w:t>
      </w:r>
    </w:p>
    <w:p w14:paraId="44AFC7B0" w14:textId="77777777" w:rsidR="00260AAB" w:rsidRPr="00260AAB" w:rsidRDefault="00260AAB" w:rsidP="00260AAB">
      <w:pPr>
        <w:widowControl w:val="0"/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highlight w:val="yellow"/>
          <w:lang w:val="lt-LT" w:eastAsia="zh-CN"/>
          <w14:ligatures w14:val="none"/>
        </w:rPr>
      </w:pPr>
    </w:p>
    <w:tbl>
      <w:tblPr>
        <w:tblStyle w:val="TableGrid1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0AAB" w:rsidRPr="009C7E4B" w14:paraId="762AEAD8" w14:textId="77777777" w:rsidTr="00FA5EDD">
        <w:trPr>
          <w:trHeight w:val="432"/>
        </w:trPr>
        <w:tc>
          <w:tcPr>
            <w:tcW w:w="9634" w:type="dxa"/>
          </w:tcPr>
          <w:p w14:paraId="268C79D7" w14:textId="55631E17" w:rsidR="00260AAB" w:rsidRPr="009C7E4B" w:rsidRDefault="00FA5EDD" w:rsidP="00260AAB">
            <w:pPr>
              <w:widowControl w:val="0"/>
              <w:autoSpaceDE w:val="0"/>
              <w:jc w:val="both"/>
              <w:textAlignment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C</w:t>
            </w:r>
            <w:r w:rsidRPr="00FA5EDD">
              <w:rPr>
                <w:b/>
                <w:bCs/>
                <w:sz w:val="24"/>
                <w:szCs w:val="24"/>
                <w:lang w:eastAsia="zh-CN"/>
              </w:rPr>
              <w:t>ompliance</w:t>
            </w:r>
            <w:proofErr w:type="spellEnd"/>
            <w:r w:rsidRPr="00FA5EDD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b/>
                <w:bCs/>
                <w:sz w:val="24"/>
                <w:szCs w:val="24"/>
                <w:lang w:eastAsia="zh-CN"/>
              </w:rPr>
              <w:t>of</w:t>
            </w:r>
            <w:proofErr w:type="spellEnd"/>
            <w:r w:rsidRPr="00FA5EDD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b/>
                <w:bCs/>
                <w:sz w:val="24"/>
                <w:szCs w:val="24"/>
                <w:lang w:eastAsia="zh-CN"/>
              </w:rPr>
              <w:t>the</w:t>
            </w:r>
            <w:proofErr w:type="spellEnd"/>
            <w:r w:rsidRPr="00FA5EDD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zh-CN"/>
              </w:rPr>
              <w:t>R</w:t>
            </w:r>
            <w:r w:rsidRPr="00FA5EDD">
              <w:rPr>
                <w:b/>
                <w:bCs/>
                <w:sz w:val="24"/>
                <w:szCs w:val="24"/>
                <w:lang w:eastAsia="zh-CN"/>
              </w:rPr>
              <w:t>&amp;</w:t>
            </w:r>
            <w:r>
              <w:rPr>
                <w:b/>
                <w:bCs/>
                <w:sz w:val="24"/>
                <w:szCs w:val="24"/>
                <w:lang w:eastAsia="zh-CN"/>
              </w:rPr>
              <w:t>D</w:t>
            </w:r>
            <w:r w:rsidRPr="00FA5EDD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b/>
                <w:bCs/>
                <w:sz w:val="24"/>
                <w:szCs w:val="24"/>
                <w:lang w:eastAsia="zh-CN"/>
              </w:rPr>
              <w:t>project</w:t>
            </w:r>
            <w:proofErr w:type="spellEnd"/>
            <w:r w:rsidRPr="00FA5EDD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b/>
                <w:bCs/>
                <w:sz w:val="24"/>
                <w:szCs w:val="24"/>
                <w:lang w:eastAsia="zh-CN"/>
              </w:rPr>
              <w:t>with</w:t>
            </w:r>
            <w:proofErr w:type="spellEnd"/>
            <w:r w:rsidRPr="00FA5EDD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hyperlink r:id="rId8" w:history="1">
              <w:r w:rsidRPr="00FA5EDD">
                <w:rPr>
                  <w:rStyle w:val="Hyperlink"/>
                  <w:b/>
                  <w:bCs/>
                  <w:sz w:val="24"/>
                  <w:szCs w:val="24"/>
                  <w:lang w:eastAsia="zh-CN"/>
                </w:rPr>
                <w:t xml:space="preserve">FTMC </w:t>
              </w:r>
              <w:proofErr w:type="spellStart"/>
              <w:r w:rsidRPr="00FA5EDD">
                <w:rPr>
                  <w:rStyle w:val="Hyperlink"/>
                  <w:b/>
                  <w:bCs/>
                  <w:sz w:val="24"/>
                  <w:szCs w:val="24"/>
                  <w:lang w:eastAsia="zh-CN"/>
                </w:rPr>
                <w:t>strategic</w:t>
              </w:r>
              <w:proofErr w:type="spellEnd"/>
              <w:r w:rsidRPr="00FA5EDD">
                <w:rPr>
                  <w:rStyle w:val="Hyperlink"/>
                  <w:b/>
                  <w:bCs/>
                  <w:sz w:val="24"/>
                  <w:szCs w:val="24"/>
                  <w:lang w:eastAsia="zh-CN"/>
                </w:rPr>
                <w:t xml:space="preserve"> </w:t>
              </w:r>
              <w:proofErr w:type="spellStart"/>
              <w:r w:rsidRPr="00FA5EDD">
                <w:rPr>
                  <w:rStyle w:val="Hyperlink"/>
                  <w:b/>
                  <w:bCs/>
                  <w:sz w:val="24"/>
                  <w:szCs w:val="24"/>
                  <w:lang w:eastAsia="zh-CN"/>
                </w:rPr>
                <w:t>objectives</w:t>
              </w:r>
              <w:proofErr w:type="spellEnd"/>
            </w:hyperlink>
          </w:p>
        </w:tc>
      </w:tr>
      <w:tr w:rsidR="00260AAB" w:rsidRPr="009C7E4B" w14:paraId="41268DF5" w14:textId="77777777" w:rsidTr="00FA5EDD">
        <w:tc>
          <w:tcPr>
            <w:tcW w:w="9634" w:type="dxa"/>
          </w:tcPr>
          <w:p w14:paraId="67805415" w14:textId="7B88EE4B" w:rsidR="00260AAB" w:rsidRPr="009C7E4B" w:rsidRDefault="00FA5EDD" w:rsidP="00260AAB">
            <w:pPr>
              <w:widowControl w:val="0"/>
              <w:autoSpaceDE w:val="0"/>
              <w:jc w:val="both"/>
              <w:textAlignment w:val="center"/>
              <w:rPr>
                <w:i/>
                <w:iCs/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Briefly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describe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how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the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R&amp;D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project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results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will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contribute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to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the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implementation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of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FTMC’s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strategic</w:t>
            </w:r>
            <w:proofErr w:type="spellEnd"/>
            <w:r w:rsidRPr="00FA5EDD">
              <w:rPr>
                <w:i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A5EDD">
              <w:rPr>
                <w:i/>
                <w:iCs/>
                <w:sz w:val="24"/>
                <w:szCs w:val="24"/>
                <w:lang w:eastAsia="zh-CN"/>
              </w:rPr>
              <w:t>objectives</w:t>
            </w:r>
            <w:proofErr w:type="spellEnd"/>
            <w:r w:rsidR="00DA73A8">
              <w:rPr>
                <w:i/>
                <w:iCs/>
                <w:sz w:val="24"/>
                <w:szCs w:val="24"/>
                <w:lang w:eastAsia="zh-CN"/>
              </w:rPr>
              <w:t>.</w:t>
            </w:r>
          </w:p>
        </w:tc>
      </w:tr>
    </w:tbl>
    <w:p w14:paraId="7F20D228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p w14:paraId="292B46CA" w14:textId="77777777" w:rsidR="00260AAB" w:rsidRPr="00260AAB" w:rsidRDefault="00260AAB" w:rsidP="00260AA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260AAB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br w:type="page"/>
      </w:r>
    </w:p>
    <w:p w14:paraId="7C476967" w14:textId="0C711B6A" w:rsidR="00260AAB" w:rsidRPr="00260AAB" w:rsidRDefault="00952AE3" w:rsidP="00260AA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u w:val="single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:lang w:val="lt-LT"/>
          <w14:ligatures w14:val="none"/>
        </w:rPr>
        <w:lastRenderedPageBreak/>
        <w:t>PART B</w:t>
      </w:r>
    </w:p>
    <w:p w14:paraId="5AA39332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p w14:paraId="5052CBE4" w14:textId="190262FB" w:rsidR="00260AAB" w:rsidRPr="00260AAB" w:rsidRDefault="00952AE3" w:rsidP="00260AAB">
      <w:pPr>
        <w:widowControl w:val="0"/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952AE3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DESCRIPTION OF THE R&amp;D PROJECT</w:t>
      </w:r>
    </w:p>
    <w:p w14:paraId="1364C4CB" w14:textId="77777777" w:rsidR="00260AAB" w:rsidRPr="00260AAB" w:rsidRDefault="00260AAB" w:rsidP="00260AAB">
      <w:pPr>
        <w:widowControl w:val="0"/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W w:w="10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60"/>
        <w:gridCol w:w="6758"/>
      </w:tblGrid>
      <w:tr w:rsidR="00260AAB" w:rsidRPr="00260AAB" w14:paraId="369E78D7" w14:textId="77777777" w:rsidTr="00407FF2">
        <w:trPr>
          <w:trHeight w:val="295"/>
        </w:trPr>
        <w:tc>
          <w:tcPr>
            <w:tcW w:w="1701" w:type="dxa"/>
            <w:vMerge w:val="restart"/>
          </w:tcPr>
          <w:p w14:paraId="1BDE66DB" w14:textId="1EB1808B" w:rsidR="00260AAB" w:rsidRPr="00407FF2" w:rsidRDefault="00407FF2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area</w:t>
            </w:r>
            <w:proofErr w:type="spellEnd"/>
          </w:p>
        </w:tc>
        <w:tc>
          <w:tcPr>
            <w:tcW w:w="1560" w:type="dxa"/>
          </w:tcPr>
          <w:p w14:paraId="3E1CA17F" w14:textId="64F06EA2" w:rsidR="00260AAB" w:rsidRPr="00407FF2" w:rsidRDefault="00407FF2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principal</w:t>
            </w:r>
            <w:proofErr w:type="spellEnd"/>
          </w:p>
        </w:tc>
        <w:tc>
          <w:tcPr>
            <w:tcW w:w="6758" w:type="dxa"/>
          </w:tcPr>
          <w:p w14:paraId="6B6C58FB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5504F215" w14:textId="77777777" w:rsidTr="00407FF2">
        <w:trPr>
          <w:trHeight w:val="138"/>
        </w:trPr>
        <w:tc>
          <w:tcPr>
            <w:tcW w:w="1701" w:type="dxa"/>
            <w:vMerge/>
          </w:tcPr>
          <w:p w14:paraId="788E9A0E" w14:textId="77777777" w:rsidR="00260AAB" w:rsidRPr="00407FF2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</w:p>
        </w:tc>
        <w:tc>
          <w:tcPr>
            <w:tcW w:w="1560" w:type="dxa"/>
          </w:tcPr>
          <w:p w14:paraId="11B91602" w14:textId="085ABC7E" w:rsidR="00260AAB" w:rsidRPr="00407FF2" w:rsidRDefault="00407FF2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related</w:t>
            </w:r>
            <w:proofErr w:type="spellEnd"/>
          </w:p>
        </w:tc>
        <w:tc>
          <w:tcPr>
            <w:tcW w:w="6758" w:type="dxa"/>
          </w:tcPr>
          <w:p w14:paraId="048DF537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66E71E5F" w14:textId="77777777" w:rsidTr="00407FF2">
        <w:trPr>
          <w:trHeight w:val="276"/>
        </w:trPr>
        <w:tc>
          <w:tcPr>
            <w:tcW w:w="1701" w:type="dxa"/>
            <w:vMerge w:val="restart"/>
          </w:tcPr>
          <w:p w14:paraId="39C7E4D3" w14:textId="36B580BF" w:rsidR="00260AAB" w:rsidRPr="00407FF2" w:rsidRDefault="00407FF2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Research</w:t>
            </w:r>
            <w:proofErr w:type="spellEnd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field</w:t>
            </w:r>
            <w:proofErr w:type="spellEnd"/>
          </w:p>
        </w:tc>
        <w:tc>
          <w:tcPr>
            <w:tcW w:w="1560" w:type="dxa"/>
          </w:tcPr>
          <w:p w14:paraId="44A23A49" w14:textId="22184B20" w:rsidR="00260AAB" w:rsidRPr="00407FF2" w:rsidRDefault="00407FF2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principal</w:t>
            </w:r>
            <w:proofErr w:type="spellEnd"/>
          </w:p>
        </w:tc>
        <w:tc>
          <w:tcPr>
            <w:tcW w:w="6758" w:type="dxa"/>
          </w:tcPr>
          <w:p w14:paraId="1EA2CEE0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0E967B05" w14:textId="77777777" w:rsidTr="00407FF2">
        <w:trPr>
          <w:trHeight w:val="144"/>
        </w:trPr>
        <w:tc>
          <w:tcPr>
            <w:tcW w:w="1701" w:type="dxa"/>
            <w:vMerge/>
          </w:tcPr>
          <w:p w14:paraId="4B8508CA" w14:textId="77777777" w:rsidR="00260AAB" w:rsidRPr="00407FF2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560" w:type="dxa"/>
          </w:tcPr>
          <w:p w14:paraId="49AF04E6" w14:textId="4AD9B40F" w:rsidR="00260AAB" w:rsidRPr="00407FF2" w:rsidRDefault="00407FF2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related</w:t>
            </w:r>
            <w:proofErr w:type="spellEnd"/>
          </w:p>
        </w:tc>
        <w:tc>
          <w:tcPr>
            <w:tcW w:w="6758" w:type="dxa"/>
          </w:tcPr>
          <w:p w14:paraId="5A5BCB63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3B0F66AD" w14:textId="77777777" w:rsidTr="00407FF2">
        <w:trPr>
          <w:trHeight w:val="207"/>
        </w:trPr>
        <w:tc>
          <w:tcPr>
            <w:tcW w:w="1701" w:type="dxa"/>
          </w:tcPr>
          <w:p w14:paraId="3DFA316E" w14:textId="61D0EDA4" w:rsidR="00260AAB" w:rsidRPr="00407FF2" w:rsidRDefault="00952AE3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Title</w:t>
            </w:r>
            <w:proofErr w:type="spellEnd"/>
          </w:p>
        </w:tc>
        <w:tc>
          <w:tcPr>
            <w:tcW w:w="8318" w:type="dxa"/>
            <w:gridSpan w:val="2"/>
          </w:tcPr>
          <w:p w14:paraId="42470ECB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</w:p>
        </w:tc>
      </w:tr>
      <w:tr w:rsidR="00260AAB" w:rsidRPr="00260AAB" w14:paraId="2873F0C6" w14:textId="77777777" w:rsidTr="00407FF2">
        <w:trPr>
          <w:trHeight w:val="267"/>
        </w:trPr>
        <w:tc>
          <w:tcPr>
            <w:tcW w:w="3261" w:type="dxa"/>
            <w:gridSpan w:val="2"/>
          </w:tcPr>
          <w:p w14:paraId="58E2C806" w14:textId="5C64AA39" w:rsidR="00260AAB" w:rsidRPr="00407FF2" w:rsidRDefault="00952AE3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Acronym</w:t>
            </w:r>
            <w:proofErr w:type="spellEnd"/>
          </w:p>
        </w:tc>
        <w:tc>
          <w:tcPr>
            <w:tcW w:w="6758" w:type="dxa"/>
          </w:tcPr>
          <w:p w14:paraId="69C79389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2585F356" w14:textId="77777777" w:rsidTr="00407FF2">
        <w:trPr>
          <w:trHeight w:val="144"/>
        </w:trPr>
        <w:tc>
          <w:tcPr>
            <w:tcW w:w="3261" w:type="dxa"/>
            <w:gridSpan w:val="2"/>
          </w:tcPr>
          <w:p w14:paraId="02E89507" w14:textId="318F8590" w:rsidR="00260AAB" w:rsidRPr="00407FF2" w:rsidRDefault="00952AE3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Keywords</w:t>
            </w:r>
            <w:proofErr w:type="spellEnd"/>
          </w:p>
        </w:tc>
        <w:tc>
          <w:tcPr>
            <w:tcW w:w="6758" w:type="dxa"/>
          </w:tcPr>
          <w:p w14:paraId="2FA9F0C1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1ED4DED8" w14:textId="77777777" w:rsidR="00260AAB" w:rsidRPr="00260AAB" w:rsidRDefault="00260AAB" w:rsidP="00260AAB">
      <w:pPr>
        <w:widowControl w:val="0"/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="00260AAB" w:rsidRPr="00260AAB" w14:paraId="27BEF874" w14:textId="77777777" w:rsidTr="00AF2D28">
        <w:tc>
          <w:tcPr>
            <w:tcW w:w="1696" w:type="dxa"/>
          </w:tcPr>
          <w:p w14:paraId="2D0FAEB4" w14:textId="45BF819B" w:rsidR="00260AAB" w:rsidRPr="00407FF2" w:rsidRDefault="00952AE3" w:rsidP="00260AAB">
            <w:pPr>
              <w:widowControl w:val="0"/>
              <w:contextualSpacing/>
              <w:rPr>
                <w:rFonts w:ascii="Times New Roman" w:eastAsia="Calibri" w:hAnsi="Times New Roman" w:cs="Arial"/>
                <w:b/>
                <w:bCs/>
                <w:lang w:val="lt-LT"/>
              </w:rPr>
            </w:pPr>
            <w:proofErr w:type="spellStart"/>
            <w:r>
              <w:rPr>
                <w:rFonts w:ascii="Times New Roman" w:eastAsia="Calibri" w:hAnsi="Times New Roman" w:cs="Arial"/>
                <w:b/>
                <w:bCs/>
                <w:lang w:val="lt-LT"/>
              </w:rPr>
              <w:t>Abstract</w:t>
            </w:r>
            <w:proofErr w:type="spellEnd"/>
          </w:p>
        </w:tc>
        <w:tc>
          <w:tcPr>
            <w:tcW w:w="8364" w:type="dxa"/>
          </w:tcPr>
          <w:p w14:paraId="4DAE033C" w14:textId="3AC40440" w:rsidR="00260AAB" w:rsidRPr="00260AAB" w:rsidRDefault="00952AE3" w:rsidP="00260AAB">
            <w:pPr>
              <w:widowControl w:val="0"/>
              <w:contextualSpacing/>
              <w:rPr>
                <w:rFonts w:ascii="Times New Roman" w:eastAsia="Calibri" w:hAnsi="Times New Roman" w:cs="Arial"/>
                <w:i/>
                <w:iCs/>
              </w:rPr>
            </w:pPr>
            <w:r w:rsidRPr="00952AE3">
              <w:rPr>
                <w:rFonts w:ascii="Times New Roman" w:eastAsia="Calibri" w:hAnsi="Times New Roman" w:cs="Arial"/>
                <w:i/>
                <w:iCs/>
              </w:rPr>
              <w:t>up to 2000 characters</w:t>
            </w:r>
          </w:p>
        </w:tc>
      </w:tr>
    </w:tbl>
    <w:p w14:paraId="644E43F1" w14:textId="77777777" w:rsidR="00260AAB" w:rsidRPr="00260AAB" w:rsidRDefault="00260AAB" w:rsidP="00260AAB">
      <w:pPr>
        <w:widowControl w:val="0"/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Style w:val="TableGrid1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60AAB" w:rsidRPr="00407FF2" w14:paraId="4BBD4759" w14:textId="77777777" w:rsidTr="00AF2D28">
        <w:tc>
          <w:tcPr>
            <w:tcW w:w="10060" w:type="dxa"/>
          </w:tcPr>
          <w:p w14:paraId="29917188" w14:textId="6C6574F3" w:rsidR="00260AAB" w:rsidRPr="00407FF2" w:rsidRDefault="00952AE3" w:rsidP="00260AAB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407FF2">
              <w:rPr>
                <w:b/>
                <w:bCs/>
                <w:sz w:val="24"/>
                <w:szCs w:val="24"/>
              </w:rPr>
              <w:t>Relevance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of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the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project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idea</w:t>
            </w:r>
            <w:proofErr w:type="spellEnd"/>
          </w:p>
        </w:tc>
      </w:tr>
      <w:tr w:rsidR="00260AAB" w:rsidRPr="00407FF2" w14:paraId="027CD2A8" w14:textId="77777777" w:rsidTr="00AF2D28">
        <w:tc>
          <w:tcPr>
            <w:tcW w:w="10060" w:type="dxa"/>
          </w:tcPr>
          <w:p w14:paraId="3766EC1C" w14:textId="42CB8B8C" w:rsidR="004627DA" w:rsidRPr="004627DA" w:rsidRDefault="004627DA" w:rsidP="00260AAB">
            <w:pPr>
              <w:widowControl w:val="0"/>
              <w:rPr>
                <w:i/>
                <w:iCs/>
                <w:sz w:val="24"/>
                <w:szCs w:val="24"/>
              </w:rPr>
            </w:pPr>
            <w:proofErr w:type="spellStart"/>
            <w:r w:rsidRPr="004627DA">
              <w:rPr>
                <w:i/>
                <w:iCs/>
                <w:sz w:val="24"/>
                <w:szCs w:val="24"/>
              </w:rPr>
              <w:t>Describe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novelty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ambition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R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&amp;D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project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idea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define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problem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under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investigation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its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significance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for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science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technology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provide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an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analysis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current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state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of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research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identify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existing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gaps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explain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how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project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will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address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them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. It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is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also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necessary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demonstrate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expected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progress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compared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existing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studies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indicate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project’s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continuity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and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possibilities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for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utilizing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the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627DA">
              <w:rPr>
                <w:i/>
                <w:iCs/>
                <w:sz w:val="24"/>
                <w:szCs w:val="24"/>
              </w:rPr>
              <w:t>results</w:t>
            </w:r>
            <w:proofErr w:type="spellEnd"/>
            <w:r w:rsidRPr="004627DA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09AA1A67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Style w:val="TableGrid1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60AAB" w:rsidRPr="00407FF2" w14:paraId="573660D4" w14:textId="77777777" w:rsidTr="00AF2D28">
        <w:tc>
          <w:tcPr>
            <w:tcW w:w="10060" w:type="dxa"/>
          </w:tcPr>
          <w:p w14:paraId="31AD0F72" w14:textId="5A5B76D7" w:rsidR="00260AAB" w:rsidRPr="00407FF2" w:rsidRDefault="00952AE3" w:rsidP="00952AE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407FF2">
              <w:rPr>
                <w:b/>
                <w:bCs/>
                <w:sz w:val="24"/>
                <w:szCs w:val="24"/>
              </w:rPr>
              <w:t xml:space="preserve">Project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objectives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tasks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methods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work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plan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risks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and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their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management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plan</w:t>
            </w:r>
            <w:proofErr w:type="spellEnd"/>
          </w:p>
        </w:tc>
      </w:tr>
      <w:tr w:rsidR="00260AAB" w:rsidRPr="00407FF2" w14:paraId="4FE8FB04" w14:textId="77777777" w:rsidTr="00AF2D28">
        <w:tc>
          <w:tcPr>
            <w:tcW w:w="10060" w:type="dxa"/>
          </w:tcPr>
          <w:p w14:paraId="5A56D2FC" w14:textId="5A0F7250" w:rsidR="00260AAB" w:rsidRPr="00407FF2" w:rsidRDefault="00952AE3" w:rsidP="00952AE3">
            <w:pPr>
              <w:widowControl w:val="0"/>
              <w:tabs>
                <w:tab w:val="left" w:pos="426"/>
              </w:tabs>
              <w:ind w:right="-63"/>
              <w:jc w:val="both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407FF2">
              <w:rPr>
                <w:i/>
                <w:sz w:val="24"/>
                <w:szCs w:val="24"/>
              </w:rPr>
              <w:t>Indicate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project’s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objective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i/>
                <w:sz w:val="24"/>
                <w:szCs w:val="24"/>
              </w:rPr>
              <w:t>its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specific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tasks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(it </w:t>
            </w:r>
            <w:proofErr w:type="spellStart"/>
            <w:r w:rsidRPr="00407FF2">
              <w:rPr>
                <w:i/>
                <w:sz w:val="24"/>
                <w:szCs w:val="24"/>
              </w:rPr>
              <w:t>is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recommended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407FF2">
              <w:rPr>
                <w:i/>
                <w:sz w:val="24"/>
                <w:szCs w:val="24"/>
              </w:rPr>
              <w:t>formulate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each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task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one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sentence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), </w:t>
            </w:r>
            <w:proofErr w:type="spellStart"/>
            <w:r w:rsidRPr="00407FF2">
              <w:rPr>
                <w:i/>
                <w:sz w:val="24"/>
                <w:szCs w:val="24"/>
              </w:rPr>
              <w:t>research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methods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planned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sequence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of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activities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– a </w:t>
            </w:r>
            <w:proofErr w:type="spellStart"/>
            <w:r w:rsidRPr="00407FF2">
              <w:rPr>
                <w:i/>
                <w:sz w:val="24"/>
                <w:szCs w:val="24"/>
              </w:rPr>
              <w:t>calendar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work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plan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407FF2">
              <w:rPr>
                <w:i/>
                <w:sz w:val="24"/>
                <w:szCs w:val="24"/>
              </w:rPr>
              <w:t>Specify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main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available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equipment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>/</w:t>
            </w:r>
            <w:proofErr w:type="spellStart"/>
            <w:r w:rsidRPr="00407FF2">
              <w:rPr>
                <w:i/>
                <w:sz w:val="24"/>
                <w:szCs w:val="24"/>
              </w:rPr>
              <w:t>or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data </w:t>
            </w:r>
            <w:proofErr w:type="spellStart"/>
            <w:r w:rsidRPr="00407FF2">
              <w:rPr>
                <w:i/>
                <w:sz w:val="24"/>
                <w:szCs w:val="24"/>
              </w:rPr>
              <w:t>resources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i/>
                <w:sz w:val="24"/>
                <w:szCs w:val="24"/>
              </w:rPr>
              <w:t>identify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possible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risks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present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their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management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plan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– </w:t>
            </w:r>
            <w:proofErr w:type="spellStart"/>
            <w:r w:rsidRPr="00407FF2">
              <w:rPr>
                <w:i/>
                <w:sz w:val="24"/>
                <w:szCs w:val="24"/>
              </w:rPr>
              <w:t>alternative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ways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of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achieving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project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objectives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to </w:t>
            </w:r>
            <w:proofErr w:type="spellStart"/>
            <w:r w:rsidRPr="00407FF2">
              <w:rPr>
                <w:i/>
                <w:sz w:val="24"/>
                <w:szCs w:val="24"/>
              </w:rPr>
              <w:t>ensure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timely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proper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implementation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As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R&amp;D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proposal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will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be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evaluated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anonymously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calendar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plan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should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not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include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specific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names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of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participants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Instead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indicate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approximate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roles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of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project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participants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their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respective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i/>
                <w:sz w:val="24"/>
                <w:szCs w:val="24"/>
              </w:rPr>
              <w:t>functions</w:t>
            </w:r>
            <w:proofErr w:type="spellEnd"/>
            <w:r w:rsidRPr="00407FF2">
              <w:rPr>
                <w:b/>
                <w:bCs/>
                <w:i/>
                <w:sz w:val="24"/>
                <w:szCs w:val="24"/>
              </w:rPr>
              <w:t>.</w:t>
            </w:r>
          </w:p>
        </w:tc>
      </w:tr>
    </w:tbl>
    <w:p w14:paraId="37F2B0C1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Style w:val="TableGrid1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60AAB" w:rsidRPr="00407FF2" w14:paraId="15322DA9" w14:textId="77777777" w:rsidTr="00AF2D28">
        <w:tc>
          <w:tcPr>
            <w:tcW w:w="10060" w:type="dxa"/>
          </w:tcPr>
          <w:p w14:paraId="7473AFF5" w14:textId="7A472287" w:rsidR="00260AAB" w:rsidRPr="00407FF2" w:rsidRDefault="00952AE3" w:rsidP="00260AAB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407FF2">
              <w:rPr>
                <w:b/>
                <w:bCs/>
                <w:sz w:val="24"/>
                <w:szCs w:val="24"/>
              </w:rPr>
              <w:t>Expected</w:t>
            </w:r>
            <w:proofErr w:type="spellEnd"/>
            <w:r w:rsidRPr="00407F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results</w:t>
            </w:r>
            <w:proofErr w:type="spellEnd"/>
          </w:p>
        </w:tc>
      </w:tr>
      <w:tr w:rsidR="00260AAB" w:rsidRPr="00407FF2" w14:paraId="12BCC33B" w14:textId="77777777" w:rsidTr="00AF2D28">
        <w:tc>
          <w:tcPr>
            <w:tcW w:w="10060" w:type="dxa"/>
          </w:tcPr>
          <w:p w14:paraId="410E7659" w14:textId="18A46DA7" w:rsidR="00260AAB" w:rsidRPr="00407FF2" w:rsidRDefault="00952AE3" w:rsidP="00260AAB">
            <w:pPr>
              <w:widowControl w:val="0"/>
              <w:tabs>
                <w:tab w:val="left" w:pos="142"/>
              </w:tabs>
              <w:ind w:right="-63"/>
              <w:jc w:val="both"/>
              <w:rPr>
                <w:i/>
                <w:sz w:val="24"/>
                <w:szCs w:val="24"/>
              </w:rPr>
            </w:pPr>
            <w:proofErr w:type="spellStart"/>
            <w:r w:rsidRPr="00407FF2">
              <w:rPr>
                <w:i/>
                <w:sz w:val="24"/>
                <w:szCs w:val="24"/>
              </w:rPr>
              <w:t>Briefly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describe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expected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impact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of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project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upon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its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completion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i/>
                <w:sz w:val="24"/>
                <w:szCs w:val="24"/>
              </w:rPr>
              <w:t>substantiating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it </w:t>
            </w:r>
            <w:proofErr w:type="spellStart"/>
            <w:r w:rsidRPr="00407FF2">
              <w:rPr>
                <w:i/>
                <w:sz w:val="24"/>
                <w:szCs w:val="24"/>
              </w:rPr>
              <w:t>with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obtained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results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their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possible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applications</w:t>
            </w:r>
            <w:proofErr w:type="spellEnd"/>
            <w:r w:rsidRPr="00407FF2">
              <w:rPr>
                <w:i/>
                <w:sz w:val="24"/>
                <w:szCs w:val="24"/>
              </w:rPr>
              <w:t>.</w:t>
            </w:r>
          </w:p>
          <w:p w14:paraId="62DF18E2" w14:textId="77777777" w:rsidR="00260AAB" w:rsidRPr="00407FF2" w:rsidRDefault="00260AAB" w:rsidP="00260AAB">
            <w:pPr>
              <w:widowControl w:val="0"/>
              <w:tabs>
                <w:tab w:val="left" w:pos="142"/>
              </w:tabs>
              <w:ind w:right="-63"/>
              <w:jc w:val="both"/>
              <w:rPr>
                <w:i/>
                <w:color w:val="000000"/>
                <w:sz w:val="24"/>
                <w:szCs w:val="24"/>
                <w:lang w:bidi="en-GB"/>
              </w:rPr>
            </w:pPr>
          </w:p>
          <w:p w14:paraId="23CA8D2A" w14:textId="601F3E4D" w:rsidR="00260AAB" w:rsidRPr="00407FF2" w:rsidRDefault="00952AE3" w:rsidP="00260AAB">
            <w:pPr>
              <w:widowControl w:val="0"/>
              <w:tabs>
                <w:tab w:val="left" w:pos="142"/>
              </w:tabs>
              <w:ind w:right="-63"/>
              <w:jc w:val="both"/>
              <w:rPr>
                <w:i/>
                <w:color w:val="000000"/>
                <w:sz w:val="24"/>
                <w:szCs w:val="24"/>
                <w:lang w:bidi="en-GB"/>
              </w:rPr>
            </w:pPr>
            <w:proofErr w:type="spellStart"/>
            <w:r w:rsidRPr="00407FF2">
              <w:rPr>
                <w:i/>
                <w:color w:val="000000"/>
                <w:sz w:val="24"/>
                <w:szCs w:val="24"/>
                <w:lang w:bidi="en-GB"/>
              </w:rPr>
              <w:t>Sample</w:t>
            </w:r>
            <w:proofErr w:type="spellEnd"/>
            <w:r w:rsidRPr="00407FF2">
              <w:rPr>
                <w:i/>
                <w:color w:val="000000"/>
                <w:sz w:val="24"/>
                <w:szCs w:val="24"/>
                <w:lang w:bidi="en-GB"/>
              </w:rPr>
              <w:t xml:space="preserve"> </w:t>
            </w:r>
            <w:proofErr w:type="spellStart"/>
            <w:r w:rsidRPr="00407FF2">
              <w:rPr>
                <w:i/>
                <w:color w:val="000000"/>
                <w:sz w:val="24"/>
                <w:szCs w:val="24"/>
                <w:lang w:bidi="en-GB"/>
              </w:rPr>
              <w:t>indicators</w:t>
            </w:r>
            <w:proofErr w:type="spellEnd"/>
            <w:r w:rsidRPr="00407FF2">
              <w:rPr>
                <w:i/>
                <w:color w:val="000000"/>
                <w:sz w:val="24"/>
                <w:szCs w:val="24"/>
                <w:lang w:bidi="en-GB"/>
              </w:rPr>
              <w:t>:</w:t>
            </w:r>
          </w:p>
          <w:p w14:paraId="2C964FC9" w14:textId="77777777" w:rsidR="00260AAB" w:rsidRPr="00407FF2" w:rsidRDefault="00260AAB" w:rsidP="00260AAB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2"/>
              <w:gridCol w:w="4252"/>
            </w:tblGrid>
            <w:tr w:rsidR="00260AAB" w:rsidRPr="00407FF2" w14:paraId="734BC35B" w14:textId="77777777" w:rsidTr="00AF2D28">
              <w:tc>
                <w:tcPr>
                  <w:tcW w:w="5262" w:type="dxa"/>
                </w:tcPr>
                <w:p w14:paraId="1D7FAF75" w14:textId="64D0E4CA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</w:pPr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Name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of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the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planned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result</w:t>
                  </w:r>
                  <w:proofErr w:type="spellEnd"/>
                </w:p>
              </w:tc>
              <w:tc>
                <w:tcPr>
                  <w:tcW w:w="4252" w:type="dxa"/>
                </w:tcPr>
                <w:p w14:paraId="467AE263" w14:textId="16755DD0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Planned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target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value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by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the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end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of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the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 xml:space="preserve"> R&amp;D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lt-LT" w:eastAsia="lt-LT"/>
                    </w:rPr>
                    <w:t>project</w:t>
                  </w:r>
                  <w:proofErr w:type="spellEnd"/>
                </w:p>
              </w:tc>
            </w:tr>
            <w:tr w:rsidR="00260AAB" w:rsidRPr="00407FF2" w14:paraId="2D782B30" w14:textId="77777777" w:rsidTr="00AF2D28">
              <w:tc>
                <w:tcPr>
                  <w:tcW w:w="5262" w:type="dxa"/>
                </w:tcPr>
                <w:p w14:paraId="3C9280A1" w14:textId="460EAE91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Number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of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articles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(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with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Bachelor’s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and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/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or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Master’s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students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)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published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in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Q1–Q2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international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scientific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journals</w:t>
                  </w:r>
                  <w:proofErr w:type="spellEnd"/>
                </w:p>
              </w:tc>
              <w:tc>
                <w:tcPr>
                  <w:tcW w:w="4252" w:type="dxa"/>
                </w:tcPr>
                <w:p w14:paraId="5B5D8305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293E9015" w14:textId="77777777" w:rsidTr="00AF2D28">
              <w:tc>
                <w:tcPr>
                  <w:tcW w:w="5262" w:type="dxa"/>
                </w:tcPr>
                <w:p w14:paraId="761D9824" w14:textId="4634E036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Number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of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articles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published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in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Q1–Q2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international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scientific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journals</w:t>
                  </w:r>
                  <w:proofErr w:type="spellEnd"/>
                </w:p>
              </w:tc>
              <w:tc>
                <w:tcPr>
                  <w:tcW w:w="4252" w:type="dxa"/>
                </w:tcPr>
                <w:p w14:paraId="686296C2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52757D60" w14:textId="77777777" w:rsidTr="00AF2D28">
              <w:tc>
                <w:tcPr>
                  <w:tcW w:w="5262" w:type="dxa"/>
                </w:tcPr>
                <w:p w14:paraId="602A35EA" w14:textId="3C52E90C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International R&amp;D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project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application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(s)</w:t>
                  </w:r>
                </w:p>
              </w:tc>
              <w:tc>
                <w:tcPr>
                  <w:tcW w:w="4252" w:type="dxa"/>
                </w:tcPr>
                <w:p w14:paraId="4E634C5D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023C8802" w14:textId="77777777" w:rsidTr="00AF2D28">
              <w:tc>
                <w:tcPr>
                  <w:tcW w:w="5262" w:type="dxa"/>
                </w:tcPr>
                <w:p w14:paraId="0057B3CE" w14:textId="4CE734FE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Participation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in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scientific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networks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(ECIU, COST, etc.)</w:t>
                  </w:r>
                </w:p>
              </w:tc>
              <w:tc>
                <w:tcPr>
                  <w:tcW w:w="4252" w:type="dxa"/>
                </w:tcPr>
                <w:p w14:paraId="3F9996D7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057D67D9" w14:textId="77777777" w:rsidTr="00AF2D28">
              <w:tc>
                <w:tcPr>
                  <w:tcW w:w="5262" w:type="dxa"/>
                </w:tcPr>
                <w:p w14:paraId="673A64AE" w14:textId="73D0A569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Scientific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presentation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at a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scientific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conference</w:t>
                  </w:r>
                  <w:proofErr w:type="spellEnd"/>
                </w:p>
              </w:tc>
              <w:tc>
                <w:tcPr>
                  <w:tcW w:w="4252" w:type="dxa"/>
                </w:tcPr>
                <w:p w14:paraId="46354AA5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040A82CC" w14:textId="77777777" w:rsidTr="00AF2D28">
              <w:tc>
                <w:tcPr>
                  <w:tcW w:w="5262" w:type="dxa"/>
                </w:tcPr>
                <w:p w14:paraId="3705A362" w14:textId="3B1C6AFF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lastRenderedPageBreak/>
                    <w:t>Other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scientific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activities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(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specify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)</w:t>
                  </w:r>
                </w:p>
              </w:tc>
              <w:tc>
                <w:tcPr>
                  <w:tcW w:w="4252" w:type="dxa"/>
                </w:tcPr>
                <w:p w14:paraId="6E59BF3D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25273FD5" w14:textId="77777777" w:rsidTr="00AF2D28">
              <w:tc>
                <w:tcPr>
                  <w:tcW w:w="5262" w:type="dxa"/>
                </w:tcPr>
                <w:p w14:paraId="2248747F" w14:textId="2D83A3AB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Researchers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from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abroad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attracted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to Lithuanian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research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and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study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institutions</w:t>
                  </w:r>
                  <w:proofErr w:type="spellEnd"/>
                </w:p>
              </w:tc>
              <w:tc>
                <w:tcPr>
                  <w:tcW w:w="4252" w:type="dxa"/>
                </w:tcPr>
                <w:p w14:paraId="50AA024E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4B018CCB" w14:textId="77777777" w:rsidTr="00AF2D28">
              <w:tc>
                <w:tcPr>
                  <w:tcW w:w="5262" w:type="dxa"/>
                </w:tcPr>
                <w:p w14:paraId="6DC88B85" w14:textId="538A4D78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Researchers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who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went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abroad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to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improve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professional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knowledge</w:t>
                  </w:r>
                  <w:proofErr w:type="spellEnd"/>
                </w:p>
              </w:tc>
              <w:tc>
                <w:tcPr>
                  <w:tcW w:w="4252" w:type="dxa"/>
                </w:tcPr>
                <w:p w14:paraId="419D4F8C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  <w:tr w:rsidR="00260AAB" w:rsidRPr="00407FF2" w14:paraId="1C0707E3" w14:textId="77777777" w:rsidTr="00AF2D28">
              <w:tc>
                <w:tcPr>
                  <w:tcW w:w="5262" w:type="dxa"/>
                </w:tcPr>
                <w:p w14:paraId="158326E8" w14:textId="1EB9EE1E" w:rsidR="00260AAB" w:rsidRPr="00407FF2" w:rsidRDefault="00952AE3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Other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(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specify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,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if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proofErr w:type="spellStart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applicable</w:t>
                  </w:r>
                  <w:proofErr w:type="spellEnd"/>
                  <w:r w:rsidRPr="00407FF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  <w:t>)</w:t>
                  </w:r>
                </w:p>
              </w:tc>
              <w:tc>
                <w:tcPr>
                  <w:tcW w:w="4252" w:type="dxa"/>
                </w:tcPr>
                <w:p w14:paraId="63785FFB" w14:textId="77777777" w:rsidR="00260AAB" w:rsidRPr="00407FF2" w:rsidRDefault="00260AAB" w:rsidP="00260AAB">
                  <w:pPr>
                    <w:widowControl w:val="0"/>
                    <w:tabs>
                      <w:tab w:val="left" w:pos="426"/>
                    </w:tabs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lt-LT" w:eastAsia="lt-LT"/>
                    </w:rPr>
                  </w:pPr>
                </w:p>
              </w:tc>
            </w:tr>
          </w:tbl>
          <w:p w14:paraId="5741CF5B" w14:textId="77777777" w:rsidR="00260AAB" w:rsidRPr="00407FF2" w:rsidRDefault="00260AAB" w:rsidP="00260AAB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E9A7ADC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</w:p>
    <w:tbl>
      <w:tblPr>
        <w:tblStyle w:val="TableGrid1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60AAB" w:rsidRPr="00407FF2" w14:paraId="32C32F7B" w14:textId="77777777" w:rsidTr="00AF2D28">
        <w:tc>
          <w:tcPr>
            <w:tcW w:w="10060" w:type="dxa"/>
          </w:tcPr>
          <w:p w14:paraId="37682E40" w14:textId="0B6EF5C7" w:rsidR="00260AAB" w:rsidRPr="00407FF2" w:rsidRDefault="001C6106" w:rsidP="00260AA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407FF2">
              <w:rPr>
                <w:b/>
                <w:bCs/>
                <w:sz w:val="24"/>
                <w:szCs w:val="24"/>
              </w:rPr>
              <w:t xml:space="preserve">International </w:t>
            </w:r>
            <w:proofErr w:type="spellStart"/>
            <w:r w:rsidRPr="00407FF2">
              <w:rPr>
                <w:b/>
                <w:bCs/>
                <w:sz w:val="24"/>
                <w:szCs w:val="24"/>
              </w:rPr>
              <w:t>context</w:t>
            </w:r>
            <w:proofErr w:type="spellEnd"/>
          </w:p>
        </w:tc>
      </w:tr>
      <w:tr w:rsidR="00260AAB" w:rsidRPr="00407FF2" w14:paraId="20E18CB0" w14:textId="77777777" w:rsidTr="00AF2D28">
        <w:tc>
          <w:tcPr>
            <w:tcW w:w="10060" w:type="dxa"/>
          </w:tcPr>
          <w:p w14:paraId="0501608C" w14:textId="04E6F64B" w:rsidR="00260AAB" w:rsidRPr="00407FF2" w:rsidRDefault="001C6106" w:rsidP="00260AAB">
            <w:pPr>
              <w:widowControl w:val="0"/>
              <w:rPr>
                <w:b/>
                <w:bCs/>
                <w:sz w:val="24"/>
                <w:szCs w:val="24"/>
              </w:rPr>
            </w:pPr>
            <w:proofErr w:type="spellStart"/>
            <w:r w:rsidRPr="00407FF2">
              <w:rPr>
                <w:i/>
                <w:sz w:val="24"/>
                <w:szCs w:val="24"/>
              </w:rPr>
              <w:t>Briefly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describe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planned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international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cooperation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activities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407FF2">
              <w:rPr>
                <w:i/>
                <w:sz w:val="24"/>
                <w:szCs w:val="24"/>
              </w:rPr>
              <w:t>involvement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of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foreign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researchers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R&amp;D </w:t>
            </w:r>
            <w:proofErr w:type="spellStart"/>
            <w:r w:rsidRPr="00407FF2">
              <w:rPr>
                <w:i/>
                <w:sz w:val="24"/>
                <w:szCs w:val="24"/>
              </w:rPr>
              <w:t>activities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407FF2">
              <w:rPr>
                <w:i/>
                <w:sz w:val="24"/>
                <w:szCs w:val="24"/>
              </w:rPr>
              <w:t>indicate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the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foreign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research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higher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education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institutions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business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entities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from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which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researchers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are </w:t>
            </w:r>
            <w:proofErr w:type="spellStart"/>
            <w:r w:rsidRPr="00407FF2">
              <w:rPr>
                <w:i/>
                <w:sz w:val="24"/>
                <w:szCs w:val="24"/>
              </w:rPr>
              <w:t>expected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to be </w:t>
            </w:r>
            <w:proofErr w:type="spellStart"/>
            <w:r w:rsidRPr="00407FF2">
              <w:rPr>
                <w:i/>
                <w:sz w:val="24"/>
                <w:szCs w:val="24"/>
              </w:rPr>
              <w:t>involved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407FF2">
              <w:rPr>
                <w:i/>
                <w:sz w:val="24"/>
                <w:szCs w:val="24"/>
              </w:rPr>
              <w:t>including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institution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name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country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); </w:t>
            </w:r>
            <w:proofErr w:type="spellStart"/>
            <w:r w:rsidRPr="00407FF2">
              <w:rPr>
                <w:i/>
                <w:sz w:val="24"/>
                <w:szCs w:val="24"/>
              </w:rPr>
              <w:t>indicate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planned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research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visits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and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internships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foreign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scientific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institutions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or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companies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407FF2">
              <w:rPr>
                <w:i/>
                <w:sz w:val="24"/>
                <w:szCs w:val="24"/>
              </w:rPr>
              <w:t>Information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should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remain</w:t>
            </w:r>
            <w:proofErr w:type="spellEnd"/>
            <w:r w:rsidRPr="00407FF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07FF2">
              <w:rPr>
                <w:i/>
                <w:sz w:val="24"/>
                <w:szCs w:val="24"/>
              </w:rPr>
              <w:t>anonymized</w:t>
            </w:r>
            <w:proofErr w:type="spellEnd"/>
            <w:r w:rsidRPr="00407FF2">
              <w:rPr>
                <w:i/>
                <w:sz w:val="24"/>
                <w:szCs w:val="24"/>
              </w:rPr>
              <w:t>.</w:t>
            </w:r>
          </w:p>
        </w:tc>
      </w:tr>
    </w:tbl>
    <w:p w14:paraId="07DF0DC3" w14:textId="0705E66A" w:rsidR="00260AAB" w:rsidRPr="001C6106" w:rsidRDefault="001C6106" w:rsidP="00260AAB">
      <w:pPr>
        <w:tabs>
          <w:tab w:val="left" w:pos="426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1C6106">
        <w:rPr>
          <w:rFonts w:ascii="Times New Roman" w:eastAsia="Calibri" w:hAnsi="Times New Roman" w:cs="Times New Roman"/>
          <w:b/>
          <w:caps/>
          <w:kern w:val="0"/>
          <w:lang w:val="lt-LT"/>
          <w14:ligatures w14:val="none"/>
        </w:rPr>
        <w:t>Preliminary budget</w:t>
      </w:r>
      <w:r>
        <w:rPr>
          <w:rFonts w:ascii="Times New Roman" w:eastAsia="Calibri" w:hAnsi="Times New Roman" w:cs="Times New Roman"/>
          <w:b/>
          <w:caps/>
          <w:kern w:val="0"/>
          <w:lang w:val="lt-LT"/>
          <w14:ligatures w14:val="none"/>
        </w:rPr>
        <w:t xml:space="preserve"> of R</w:t>
      </w:r>
      <w:r>
        <w:rPr>
          <w:rFonts w:ascii="Times New Roman" w:eastAsia="Calibri" w:hAnsi="Times New Roman" w:cs="Times New Roman"/>
          <w:b/>
          <w:caps/>
          <w:kern w:val="0"/>
          <w14:ligatures w14:val="none"/>
        </w:rPr>
        <w:t>&amp;D Project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3969"/>
      </w:tblGrid>
      <w:tr w:rsidR="00260AAB" w:rsidRPr="00407FF2" w14:paraId="0C654B40" w14:textId="77777777" w:rsidTr="00407FF2">
        <w:trPr>
          <w:cantSplit/>
          <w:trHeight w:val="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B2CE" w14:textId="54F9BD07" w:rsidR="00260AAB" w:rsidRPr="00407FF2" w:rsidRDefault="001C6106" w:rsidP="00407FF2">
            <w:pPr>
              <w:widowControl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No</w:t>
            </w:r>
            <w:proofErr w:type="spellEnd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4ED2" w14:textId="3046A949" w:rsidR="00260AAB" w:rsidRPr="00407FF2" w:rsidRDefault="001C6106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Expenditure</w:t>
            </w:r>
            <w:proofErr w:type="spellEnd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item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B9ACB" w14:textId="3C2A375B" w:rsidR="00260AAB" w:rsidRPr="00407FF2" w:rsidRDefault="001C6106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proofErr w:type="spellStart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Funds</w:t>
            </w:r>
            <w:proofErr w:type="spellEnd"/>
            <w:r w:rsidRPr="00407FF2"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  <w:t>, EUR</w:t>
            </w:r>
          </w:p>
          <w:p w14:paraId="4E5E22AE" w14:textId="77777777" w:rsidR="00260AAB" w:rsidRPr="00407FF2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11E8A7FA" w14:textId="77777777" w:rsidTr="00407FF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8827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18F5" w14:textId="124600D8" w:rsidR="00260AAB" w:rsidRPr="00260AAB" w:rsidRDefault="001C6106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Salaries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social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insurance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other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contributions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5236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4886B047" w14:textId="77777777" w:rsidTr="00407FF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EACD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912A" w14:textId="498DD150" w:rsidR="00260AAB" w:rsidRPr="00260AAB" w:rsidRDefault="001C6106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Expenditure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for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goods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and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services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;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travel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expenses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82B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27E9DD71" w14:textId="77777777" w:rsidTr="00407FF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78A5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E84" w14:textId="0D13F663" w:rsidR="00260AAB" w:rsidRPr="00260AAB" w:rsidRDefault="001C6106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Expenditure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for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the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acquisition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of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long-term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assets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912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693DB84C" w14:textId="77777777" w:rsidTr="00407FF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1316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 w:rsidRPr="00260AAB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276E" w14:textId="614D6D04" w:rsidR="00260AAB" w:rsidRPr="00260AAB" w:rsidRDefault="001C6106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Indirect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costs</w:t>
            </w:r>
            <w:proofErr w:type="spellEnd"/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 xml:space="preserve">, </w:t>
            </w:r>
            <w:r w:rsidR="00407FF2">
              <w:rPr>
                <w:rFonts w:ascii="Times New Roman" w:eastAsia="Calibri" w:hAnsi="Times New Roman" w:cs="Times New Roman"/>
                <w:kern w:val="0"/>
                <w14:ligatures w14:val="none"/>
              </w:rPr>
              <w:t>5,5</w:t>
            </w:r>
            <w:r w:rsidRPr="001C6106"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B23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260AAB" w:rsidRPr="00260AAB" w14:paraId="2CEC8F9F" w14:textId="77777777" w:rsidTr="00407FF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BBD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2397" w14:textId="19CDAD68" w:rsidR="00260AAB" w:rsidRPr="00260AAB" w:rsidRDefault="001C6106" w:rsidP="001C6106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TOTAL</w:t>
            </w:r>
            <w:r w:rsidR="00407FF2">
              <w:rPr>
                <w:rStyle w:val="FootnoteReference"/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footnoteReference w:id="1"/>
            </w:r>
            <w:r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A22" w14:textId="77777777" w:rsidR="00260AAB" w:rsidRPr="00260AAB" w:rsidRDefault="00260AAB" w:rsidP="00260AAB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1BCFAC37" w14:textId="77777777" w:rsidR="00260AAB" w:rsidRPr="00260AAB" w:rsidRDefault="00260AAB" w:rsidP="00260AAB">
      <w:pPr>
        <w:widowControl w:val="0"/>
        <w:spacing w:after="0" w:line="240" w:lineRule="auto"/>
        <w:rPr>
          <w:rFonts w:ascii="Times New Roman" w:eastAsia="MS Mincho" w:hAnsi="Times New Roman" w:cs="Times New Roman"/>
          <w:b/>
          <w:kern w:val="0"/>
          <w:lang w:val="lt-LT" w:eastAsia="lt-LT"/>
          <w14:ligatures w14:val="none"/>
        </w:rPr>
      </w:pPr>
    </w:p>
    <w:p w14:paraId="090E7ACC" w14:textId="4A4C8680" w:rsidR="00260AAB" w:rsidRPr="00407FF2" w:rsidRDefault="00000000" w:rsidP="00260AA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kern w:val="0"/>
            <w:lang w:val="lt-LT"/>
            <w14:ligatures w14:val="none"/>
          </w:rPr>
          <w:id w:val="-40036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AAB" w:rsidRPr="00407FF2">
            <w:rPr>
              <w:rFonts w:ascii="Segoe UI Symbol" w:eastAsia="Calibri" w:hAnsi="Segoe UI Symbol" w:cs="Segoe UI Symbol"/>
              <w:iCs/>
              <w:kern w:val="0"/>
              <w:lang w:val="lt-LT"/>
              <w14:ligatures w14:val="none"/>
            </w:rPr>
            <w:t>☐</w:t>
          </w:r>
        </w:sdtContent>
      </w:sdt>
      <w:r w:rsidR="00260AAB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I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confirm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that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all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information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provided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in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this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application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and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its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annexes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is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accurate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.</w:t>
      </w:r>
      <w:r w:rsidR="00260AAB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</w:p>
    <w:p w14:paraId="0B899C29" w14:textId="3A8AC5C5" w:rsidR="00260AAB" w:rsidRPr="00407FF2" w:rsidRDefault="00000000" w:rsidP="00260AA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</w:pPr>
      <w:sdt>
        <w:sdtPr>
          <w:rPr>
            <w:rFonts w:ascii="Times New Roman" w:eastAsia="Calibri" w:hAnsi="Times New Roman" w:cs="Times New Roman"/>
            <w:iCs/>
            <w:kern w:val="0"/>
            <w:lang w:val="lt-LT"/>
            <w14:ligatures w14:val="none"/>
          </w:rPr>
          <w:id w:val="-141931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AAB" w:rsidRPr="00407FF2">
            <w:rPr>
              <w:rFonts w:ascii="Segoe UI Symbol" w:eastAsia="Calibri" w:hAnsi="Segoe UI Symbol" w:cs="Segoe UI Symbol"/>
              <w:iCs/>
              <w:kern w:val="0"/>
              <w:lang w:val="lt-LT"/>
              <w14:ligatures w14:val="none"/>
            </w:rPr>
            <w:t>☐</w:t>
          </w:r>
        </w:sdtContent>
      </w:sdt>
      <w:r w:rsidR="00260AAB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I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agree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that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my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personal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data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may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be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processed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for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the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purposes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of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evaluation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and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organization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of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the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selection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process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,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and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may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be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transferred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to a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third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party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r w:rsidR="004627DA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– RCL – </w:t>
      </w:r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to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the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extent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necessary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to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carry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out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the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 xml:space="preserve"> </w:t>
      </w:r>
      <w:proofErr w:type="spellStart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selection</w:t>
      </w:r>
      <w:proofErr w:type="spellEnd"/>
      <w:r w:rsidR="001C6106" w:rsidRPr="00407FF2">
        <w:rPr>
          <w:rFonts w:ascii="Times New Roman" w:eastAsia="Calibri" w:hAnsi="Times New Roman" w:cs="Times New Roman"/>
          <w:iCs/>
          <w:kern w:val="0"/>
          <w:lang w:val="lt-LT"/>
          <w14:ligatures w14:val="none"/>
        </w:rPr>
        <w:t>.</w:t>
      </w:r>
    </w:p>
    <w:p w14:paraId="39387F47" w14:textId="77777777" w:rsidR="00260AAB" w:rsidRPr="00260AAB" w:rsidRDefault="00260AAB" w:rsidP="00260AA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47778AFA" w14:textId="0F8BDFB9" w:rsidR="00260AAB" w:rsidRPr="00260AAB" w:rsidRDefault="001C6106" w:rsidP="00260AA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</w:pPr>
      <w:r w:rsidRPr="001C6106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ANNEXES</w:t>
      </w:r>
      <w:r w:rsidR="00260AAB" w:rsidRPr="00260AAB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:</w:t>
      </w:r>
    </w:p>
    <w:p w14:paraId="501B7DE6" w14:textId="6E0BA03A" w:rsidR="00260AAB" w:rsidRPr="00260AAB" w:rsidRDefault="00260AAB" w:rsidP="00260AAB">
      <w:pPr>
        <w:widowControl w:val="0"/>
        <w:autoSpaceDE w:val="0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</w:pPr>
      <w:r w:rsidRPr="00260AAB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1.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Narrative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CV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of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the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candidate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for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the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R&amp;D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project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leader</w:t>
      </w:r>
      <w:proofErr w:type="spellEnd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position</w:t>
      </w:r>
      <w:proofErr w:type="spellEnd"/>
      <w:r w:rsidRPr="00260AAB">
        <w:rPr>
          <w:rFonts w:ascii="Times New Roman" w:eastAsia="Times New Roman" w:hAnsi="Times New Roman" w:cs="Arial"/>
          <w:kern w:val="0"/>
          <w:lang w:val="lt-LT" w:eastAsia="zh-CN"/>
          <w14:ligatures w14:val="none"/>
        </w:rPr>
        <w:t>.</w:t>
      </w:r>
    </w:p>
    <w:p w14:paraId="49B9BBAB" w14:textId="4F1289DF" w:rsidR="00260AAB" w:rsidRPr="00260AAB" w:rsidRDefault="00260AAB" w:rsidP="00260AAB">
      <w:pPr>
        <w:widowControl w:val="0"/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</w:pPr>
      <w:r w:rsidRPr="00260AAB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2.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List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of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works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 (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publications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,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conference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presentations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,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and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other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 </w:t>
      </w:r>
      <w:proofErr w:type="spellStart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works</w:t>
      </w:r>
      <w:proofErr w:type="spellEnd"/>
      <w:r w:rsidR="001C6106"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)</w:t>
      </w:r>
      <w:r w:rsidRPr="00260AAB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.</w:t>
      </w:r>
    </w:p>
    <w:p w14:paraId="75616429" w14:textId="77777777" w:rsidR="00260AAB" w:rsidRPr="00260AAB" w:rsidRDefault="00260AAB" w:rsidP="00260AAB">
      <w:pPr>
        <w:widowControl w:val="0"/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</w:pPr>
    </w:p>
    <w:p w14:paraId="344C7F51" w14:textId="77777777" w:rsidR="00260AAB" w:rsidRDefault="00260AAB" w:rsidP="00260AAB">
      <w:pPr>
        <w:widowControl w:val="0"/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</w:pPr>
    </w:p>
    <w:p w14:paraId="6063CE8A" w14:textId="77777777" w:rsidR="001C6106" w:rsidRPr="00260AAB" w:rsidRDefault="001C6106" w:rsidP="00260AAB">
      <w:pPr>
        <w:widowControl w:val="0"/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</w:pPr>
    </w:p>
    <w:p w14:paraId="4489307A" w14:textId="17D78942" w:rsidR="00C92853" w:rsidRDefault="001C6106" w:rsidP="001C6106">
      <w:pPr>
        <w:jc w:val="right"/>
      </w:pPr>
      <w:r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Name, </w:t>
      </w:r>
      <w:proofErr w:type="spellStart"/>
      <w:r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Surname</w:t>
      </w:r>
      <w:proofErr w:type="spellEnd"/>
      <w:r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 xml:space="preserve">, </w:t>
      </w:r>
      <w:proofErr w:type="spellStart"/>
      <w:r w:rsidRPr="001C6106"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  <w:t>Signature</w:t>
      </w:r>
      <w:proofErr w:type="spellEnd"/>
    </w:p>
    <w:sectPr w:rsidR="00C92853" w:rsidSect="00DA73A8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5658" w14:textId="77777777" w:rsidR="009733AA" w:rsidRDefault="009733AA" w:rsidP="00407FF2">
      <w:pPr>
        <w:spacing w:after="0" w:line="240" w:lineRule="auto"/>
      </w:pPr>
      <w:r>
        <w:separator/>
      </w:r>
    </w:p>
  </w:endnote>
  <w:endnote w:type="continuationSeparator" w:id="0">
    <w:p w14:paraId="0478743D" w14:textId="77777777" w:rsidR="009733AA" w:rsidRDefault="009733AA" w:rsidP="0040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57FA" w14:textId="77777777" w:rsidR="009733AA" w:rsidRDefault="009733AA" w:rsidP="00407FF2">
      <w:pPr>
        <w:spacing w:after="0" w:line="240" w:lineRule="auto"/>
      </w:pPr>
      <w:r>
        <w:separator/>
      </w:r>
    </w:p>
  </w:footnote>
  <w:footnote w:type="continuationSeparator" w:id="0">
    <w:p w14:paraId="0B8308BA" w14:textId="77777777" w:rsidR="009733AA" w:rsidRDefault="009733AA" w:rsidP="00407FF2">
      <w:pPr>
        <w:spacing w:after="0" w:line="240" w:lineRule="auto"/>
      </w:pPr>
      <w:r>
        <w:continuationSeparator/>
      </w:r>
    </w:p>
  </w:footnote>
  <w:footnote w:id="1">
    <w:p w14:paraId="02822DBA" w14:textId="24586AF9" w:rsidR="00407FF2" w:rsidRPr="00407FF2" w:rsidRDefault="00407FF2">
      <w:pPr>
        <w:pStyle w:val="FootnoteText"/>
        <w:rPr>
          <w:rFonts w:ascii="Times New Roman" w:hAnsi="Times New Roman" w:cs="Times New Roman"/>
        </w:rPr>
      </w:pPr>
      <w:r w:rsidRPr="00407FF2">
        <w:rPr>
          <w:rStyle w:val="FootnoteReference"/>
          <w:rFonts w:ascii="Times New Roman" w:hAnsi="Times New Roman" w:cs="Times New Roman"/>
        </w:rPr>
        <w:footnoteRef/>
      </w:r>
      <w:r w:rsidRPr="00407FF2">
        <w:rPr>
          <w:rFonts w:ascii="Times New Roman" w:hAnsi="Times New Roman" w:cs="Times New Roman"/>
        </w:rPr>
        <w:t xml:space="preserve"> The total R&amp;D project expenditure may not exceed EUR 350,000.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46CD"/>
    <w:multiLevelType w:val="hybridMultilevel"/>
    <w:tmpl w:val="5DCCD7B4"/>
    <w:lvl w:ilvl="0" w:tplc="0018D5A2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59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AB"/>
    <w:rsid w:val="001C6106"/>
    <w:rsid w:val="0020150C"/>
    <w:rsid w:val="00260AAB"/>
    <w:rsid w:val="0029754B"/>
    <w:rsid w:val="003C115E"/>
    <w:rsid w:val="00407FF2"/>
    <w:rsid w:val="00443E96"/>
    <w:rsid w:val="0045113A"/>
    <w:rsid w:val="004627DA"/>
    <w:rsid w:val="006D1E85"/>
    <w:rsid w:val="0078477E"/>
    <w:rsid w:val="00952AE3"/>
    <w:rsid w:val="009733AA"/>
    <w:rsid w:val="009C7E4B"/>
    <w:rsid w:val="00A76581"/>
    <w:rsid w:val="00B40C26"/>
    <w:rsid w:val="00C92853"/>
    <w:rsid w:val="00DA73A8"/>
    <w:rsid w:val="00E1021B"/>
    <w:rsid w:val="00F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C477"/>
  <w15:chartTrackingRefBased/>
  <w15:docId w15:val="{9AA174DE-EF1F-43E1-B5CD-B321FAF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AA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260A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60A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0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ED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7F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7F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mc.lt/uploads/2025%20m.%20finansai/FTMC%20strategija%202025-2035_final_patvirtint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2E35-FE62-4AA9-9CFB-6A2C19EB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Kaveckas</dc:creator>
  <cp:keywords/>
  <dc:description/>
  <cp:lastModifiedBy>Andrius Kaveckas</cp:lastModifiedBy>
  <cp:revision>5</cp:revision>
  <dcterms:created xsi:type="dcterms:W3CDTF">2025-11-10T12:58:00Z</dcterms:created>
  <dcterms:modified xsi:type="dcterms:W3CDTF">2025-11-13T13:19:00Z</dcterms:modified>
</cp:coreProperties>
</file>